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5B09" w:rsidRDefault="00125B09" w:rsidP="00EA6BDD">
      <w:pPr>
        <w:spacing w:beforeLines="40" w:before="96" w:afterLines="40" w:after="96" w:line="360" w:lineRule="auto"/>
        <w:rPr>
          <w:b/>
        </w:rPr>
      </w:pPr>
      <w:r>
        <w:rPr>
          <w:b/>
        </w:rPr>
        <w:t>BOOK II</w:t>
      </w:r>
      <w:bookmarkStart w:id="0" w:name="_GoBack"/>
      <w:bookmarkEnd w:id="0"/>
      <w:r>
        <w:rPr>
          <w:b/>
        </w:rPr>
        <w:t>I - CHAPTER 9</w:t>
      </w:r>
      <w:r w:rsidRPr="00125B09">
        <w:rPr>
          <w:b/>
        </w:rPr>
        <w:t xml:space="preserve">: </w:t>
      </w:r>
      <w:r w:rsidR="00393D06">
        <w:rPr>
          <w:b/>
        </w:rPr>
        <w:t>Charity</w:t>
      </w:r>
    </w:p>
    <w:p w:rsidR="00125B09" w:rsidRDefault="00D246CD" w:rsidP="00EA6BDD">
      <w:pPr>
        <w:pStyle w:val="ListParagraph"/>
        <w:numPr>
          <w:ilvl w:val="0"/>
          <w:numId w:val="25"/>
        </w:numPr>
        <w:spacing w:beforeLines="40" w:before="96" w:afterLines="40" w:after="96" w:line="360" w:lineRule="auto"/>
      </w:pPr>
      <w:r>
        <w:t>How does Lewis’s use of the word “charity” differ from its most common meaning today?</w:t>
      </w:r>
    </w:p>
    <w:p w:rsidR="00D246CD" w:rsidRPr="00745990" w:rsidRDefault="00844AC9" w:rsidP="00EA6BDD">
      <w:pPr>
        <w:pStyle w:val="ListParagraph"/>
        <w:numPr>
          <w:ilvl w:val="1"/>
          <w:numId w:val="25"/>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w:t>
      </w:r>
    </w:p>
    <w:p w:rsidR="00D246CD" w:rsidRDefault="00BE177A" w:rsidP="00EA6BDD">
      <w:pPr>
        <w:pStyle w:val="ListParagraph"/>
        <w:numPr>
          <w:ilvl w:val="0"/>
          <w:numId w:val="25"/>
        </w:numPr>
        <w:spacing w:beforeLines="40" w:before="96" w:afterLines="40" w:after="96" w:line="360" w:lineRule="auto"/>
      </w:pPr>
      <w:r>
        <w:t xml:space="preserve">“But love, in the Christian sense, does not mean </w:t>
      </w:r>
      <w:proofErr w:type="gramStart"/>
      <w:r>
        <w:t>an</w:t>
      </w:r>
      <w:proofErr w:type="gramEnd"/>
      <w:r>
        <w:t xml:space="preserve"> </w:t>
      </w:r>
      <w:r w:rsidR="00844AC9">
        <w:rPr>
          <w:b/>
          <w:i/>
          <w:color w:val="548DD4" w:themeColor="text2" w:themeTint="99"/>
        </w:rPr>
        <w:t>______________</w:t>
      </w:r>
      <w:r>
        <w:t xml:space="preserve">. It is a state not of the </w:t>
      </w:r>
      <w:r w:rsidR="00844AC9">
        <w:rPr>
          <w:b/>
          <w:i/>
          <w:color w:val="548DD4" w:themeColor="text2" w:themeTint="99"/>
        </w:rPr>
        <w:t>______________</w:t>
      </w:r>
      <w:r>
        <w:t xml:space="preserve">but of the </w:t>
      </w:r>
      <w:r w:rsidR="00844AC9">
        <w:rPr>
          <w:b/>
          <w:i/>
          <w:color w:val="548DD4" w:themeColor="text2" w:themeTint="99"/>
        </w:rPr>
        <w:t>_______</w:t>
      </w:r>
      <w:r>
        <w:t xml:space="preserve">; that state of the </w:t>
      </w:r>
      <w:r w:rsidR="00844AC9">
        <w:rPr>
          <w:b/>
          <w:i/>
          <w:color w:val="548DD4" w:themeColor="text2" w:themeTint="99"/>
        </w:rPr>
        <w:softHyphen/>
      </w:r>
      <w:r w:rsidR="00844AC9">
        <w:rPr>
          <w:b/>
          <w:i/>
          <w:color w:val="548DD4" w:themeColor="text2" w:themeTint="99"/>
        </w:rPr>
        <w:softHyphen/>
      </w:r>
      <w:r w:rsidR="00844AC9">
        <w:rPr>
          <w:b/>
          <w:i/>
          <w:color w:val="548DD4" w:themeColor="text2" w:themeTint="99"/>
        </w:rPr>
        <w:softHyphen/>
      </w:r>
      <w:r w:rsidR="00844AC9">
        <w:rPr>
          <w:b/>
          <w:i/>
          <w:color w:val="548DD4" w:themeColor="text2" w:themeTint="99"/>
        </w:rPr>
        <w:softHyphen/>
      </w:r>
      <w:r w:rsidR="00844AC9">
        <w:rPr>
          <w:b/>
          <w:i/>
          <w:color w:val="548DD4" w:themeColor="text2" w:themeTint="99"/>
        </w:rPr>
        <w:softHyphen/>
      </w:r>
      <w:r w:rsidR="00844AC9">
        <w:rPr>
          <w:b/>
          <w:i/>
          <w:color w:val="548DD4" w:themeColor="text2" w:themeTint="99"/>
        </w:rPr>
        <w:softHyphen/>
      </w:r>
      <w:r w:rsidR="00844AC9">
        <w:rPr>
          <w:b/>
          <w:i/>
          <w:color w:val="548DD4" w:themeColor="text2" w:themeTint="99"/>
        </w:rPr>
        <w:softHyphen/>
        <w:t>________</w:t>
      </w:r>
      <w:r w:rsidR="00844AC9">
        <w:rPr>
          <w:b/>
          <w:i/>
          <w:color w:val="548DD4" w:themeColor="text2" w:themeTint="99"/>
        </w:rPr>
        <w:softHyphen/>
      </w:r>
      <w:r>
        <w:t xml:space="preserve"> which we have </w:t>
      </w:r>
      <w:r w:rsidR="00844AC9">
        <w:rPr>
          <w:b/>
          <w:i/>
          <w:color w:val="548DD4" w:themeColor="text2" w:themeTint="99"/>
        </w:rPr>
        <w:t>______________</w:t>
      </w:r>
      <w:r>
        <w:t xml:space="preserve">about ourselves, and must </w:t>
      </w:r>
      <w:r w:rsidR="00844AC9">
        <w:rPr>
          <w:b/>
          <w:i/>
          <w:color w:val="548DD4" w:themeColor="text2" w:themeTint="99"/>
        </w:rPr>
        <w:t>______________</w:t>
      </w:r>
      <w:r>
        <w:t>to have about other people.”</w:t>
      </w:r>
    </w:p>
    <w:p w:rsidR="00745990" w:rsidRDefault="00745990" w:rsidP="00EA6BDD">
      <w:pPr>
        <w:pStyle w:val="ListParagraph"/>
        <w:numPr>
          <w:ilvl w:val="0"/>
          <w:numId w:val="25"/>
        </w:numPr>
        <w:spacing w:beforeLines="40" w:before="96" w:afterLines="40" w:after="96" w:line="360" w:lineRule="auto"/>
      </w:pPr>
      <w:r>
        <w:t>Do you agree that you can “love” yourself but not “like” yourself?  Why or why not?</w:t>
      </w:r>
    </w:p>
    <w:p w:rsidR="00745990" w:rsidRPr="00745990" w:rsidRDefault="00844AC9" w:rsidP="00EA6BDD">
      <w:pPr>
        <w:pStyle w:val="ListParagraph"/>
        <w:numPr>
          <w:ilvl w:val="1"/>
          <w:numId w:val="25"/>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w:t>
      </w:r>
    </w:p>
    <w:p w:rsidR="00745990" w:rsidRDefault="00745990" w:rsidP="00EA6BDD">
      <w:pPr>
        <w:pStyle w:val="ListParagraph"/>
        <w:numPr>
          <w:ilvl w:val="0"/>
          <w:numId w:val="25"/>
        </w:numPr>
        <w:spacing w:beforeLines="40" w:before="96" w:afterLines="40" w:after="96" w:line="360" w:lineRule="auto"/>
      </w:pPr>
      <w:r>
        <w:t xml:space="preserve">Speaking of our “charity” toward others, Lewis says, “It is important to understand that this natural ‘liking’ is neither a </w:t>
      </w:r>
      <w:r w:rsidR="00844AC9">
        <w:rPr>
          <w:b/>
          <w:i/>
          <w:color w:val="548DD4" w:themeColor="text2" w:themeTint="99"/>
        </w:rPr>
        <w:t>______</w:t>
      </w:r>
      <w:r>
        <w:t xml:space="preserve"> nor a </w:t>
      </w:r>
      <w:r w:rsidR="00844AC9">
        <w:rPr>
          <w:b/>
          <w:i/>
          <w:color w:val="548DD4" w:themeColor="text2" w:themeTint="99"/>
        </w:rPr>
        <w:t>______________</w:t>
      </w:r>
      <w:r>
        <w:t xml:space="preserve">, </w:t>
      </w:r>
      <w:proofErr w:type="gramStart"/>
      <w:r>
        <w:t>…  It</w:t>
      </w:r>
      <w:proofErr w:type="gramEnd"/>
      <w:r>
        <w:t xml:space="preserve"> is just a </w:t>
      </w:r>
      <w:r w:rsidR="00844AC9">
        <w:rPr>
          <w:b/>
          <w:i/>
          <w:color w:val="548DD4" w:themeColor="text2" w:themeTint="99"/>
        </w:rPr>
        <w:t>________</w:t>
      </w:r>
      <w:r>
        <w:t xml:space="preserve">.  But, of course, what we </w:t>
      </w:r>
      <w:r w:rsidR="00844AC9">
        <w:rPr>
          <w:b/>
          <w:i/>
          <w:color w:val="548DD4" w:themeColor="text2" w:themeTint="99"/>
        </w:rPr>
        <w:t>____</w:t>
      </w:r>
      <w:r>
        <w:t xml:space="preserve"> about it is either </w:t>
      </w:r>
      <w:r w:rsidR="00844AC9">
        <w:rPr>
          <w:b/>
          <w:i/>
          <w:color w:val="548DD4" w:themeColor="text2" w:themeTint="99"/>
        </w:rPr>
        <w:t>______________</w:t>
      </w:r>
      <w:r>
        <w:t xml:space="preserve">or </w:t>
      </w:r>
      <w:r w:rsidR="00844AC9">
        <w:rPr>
          <w:b/>
          <w:i/>
          <w:color w:val="548DD4" w:themeColor="text2" w:themeTint="99"/>
        </w:rPr>
        <w:t>______________</w:t>
      </w:r>
      <w:r>
        <w:t>.”</w:t>
      </w:r>
    </w:p>
    <w:p w:rsidR="00745990" w:rsidRDefault="00745990" w:rsidP="00EA6BDD">
      <w:pPr>
        <w:pStyle w:val="ListParagraph"/>
        <w:numPr>
          <w:ilvl w:val="0"/>
          <w:numId w:val="25"/>
        </w:numPr>
        <w:spacing w:beforeLines="40" w:before="96" w:afterLines="40" w:after="96" w:line="360" w:lineRule="auto"/>
      </w:pPr>
      <w:r>
        <w:t>He warns that it is “necessary to keep a very sharp look-out for fear our liking for some one person makes us uncharitable, or even unfair, to someone else.”</w:t>
      </w:r>
    </w:p>
    <w:p w:rsidR="00745990" w:rsidRDefault="00745990" w:rsidP="00EA6BDD">
      <w:pPr>
        <w:pStyle w:val="ListParagraph"/>
        <w:numPr>
          <w:ilvl w:val="0"/>
          <w:numId w:val="25"/>
        </w:numPr>
        <w:spacing w:beforeLines="40" w:before="96" w:afterLines="40" w:after="96" w:line="360" w:lineRule="auto"/>
      </w:pPr>
      <w:r>
        <w:t>Extra credit:  So, what does this say about our Christian duty to love our ‘neighbors’ – to be charitable toward them?</w:t>
      </w:r>
    </w:p>
    <w:p w:rsidR="00745990" w:rsidRPr="00BE3FED" w:rsidRDefault="00844AC9" w:rsidP="00EA6BDD">
      <w:pPr>
        <w:pStyle w:val="ListParagraph"/>
        <w:numPr>
          <w:ilvl w:val="1"/>
          <w:numId w:val="25"/>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w:t>
      </w:r>
    </w:p>
    <w:p w:rsidR="00BE3FED" w:rsidRDefault="00BE3FED" w:rsidP="00EA6BDD">
      <w:pPr>
        <w:pStyle w:val="ListParagraph"/>
        <w:numPr>
          <w:ilvl w:val="0"/>
          <w:numId w:val="25"/>
        </w:numPr>
        <w:spacing w:beforeLines="40" w:before="96" w:afterLines="40" w:after="96" w:line="360" w:lineRule="auto"/>
      </w:pPr>
      <w:r>
        <w:t>Extra credit:  Does this all mean that we should choose to “love” those who are most determined to destroy us, those who hate Christians, those who are utterly unlikeable (‘cold’ by temperament)?  If so, how???</w:t>
      </w:r>
    </w:p>
    <w:p w:rsidR="00BE3FED" w:rsidRDefault="00BE3FED" w:rsidP="00EA6BDD">
      <w:pPr>
        <w:pStyle w:val="ListParagraph"/>
        <w:numPr>
          <w:ilvl w:val="1"/>
          <w:numId w:val="25"/>
        </w:numPr>
        <w:spacing w:beforeLines="40" w:before="96" w:afterLines="40" w:after="96" w:line="360" w:lineRule="auto"/>
      </w:pPr>
      <w:r>
        <w:t>_________________________________________________________________________________________________________________________________________________________________________________</w:t>
      </w:r>
    </w:p>
    <w:p w:rsidR="00BE3FED" w:rsidRDefault="00BE3FED" w:rsidP="00EA6BDD">
      <w:pPr>
        <w:pStyle w:val="ListParagraph"/>
        <w:numPr>
          <w:ilvl w:val="0"/>
          <w:numId w:val="25"/>
        </w:numPr>
        <w:spacing w:beforeLines="40" w:before="96" w:afterLines="40" w:after="96" w:line="360" w:lineRule="auto"/>
      </w:pPr>
      <w:r>
        <w:lastRenderedPageBreak/>
        <w:t xml:space="preserve">In our commitment to learning charity, “The rule for all of us is perfectly </w:t>
      </w:r>
      <w:r w:rsidR="00844AC9">
        <w:rPr>
          <w:b/>
          <w:i/>
          <w:color w:val="548DD4" w:themeColor="text2" w:themeTint="99"/>
        </w:rPr>
        <w:t>______________</w:t>
      </w:r>
      <w:r>
        <w:t>. Do not waste time bothering whether you ‘</w:t>
      </w:r>
      <w:r w:rsidR="00844AC9">
        <w:rPr>
          <w:b/>
          <w:i/>
          <w:color w:val="548DD4" w:themeColor="text2" w:themeTint="99"/>
        </w:rPr>
        <w:t>______________</w:t>
      </w:r>
      <w:r>
        <w:t xml:space="preserve">your </w:t>
      </w:r>
      <w:r w:rsidR="00E63CAD" w:rsidRPr="00E63CAD">
        <w:t>neighbo</w:t>
      </w:r>
      <w:r w:rsidRPr="00E63CAD">
        <w:t>r</w:t>
      </w:r>
      <w:r>
        <w:t xml:space="preserve">; </w:t>
      </w:r>
      <w:r w:rsidR="00844AC9">
        <w:rPr>
          <w:b/>
          <w:i/>
          <w:color w:val="548DD4" w:themeColor="text2" w:themeTint="99"/>
        </w:rPr>
        <w:t>_______</w:t>
      </w:r>
      <w:r>
        <w:t xml:space="preserve"> as if you did.”</w:t>
      </w:r>
    </w:p>
    <w:p w:rsidR="00BE3FED" w:rsidRDefault="00BE3FED" w:rsidP="00EA6BDD">
      <w:pPr>
        <w:pStyle w:val="ListParagraph"/>
        <w:numPr>
          <w:ilvl w:val="0"/>
          <w:numId w:val="25"/>
        </w:numPr>
        <w:spacing w:beforeLines="40" w:before="96" w:afterLines="40" w:after="96" w:line="360" w:lineRule="auto"/>
      </w:pPr>
      <w:r>
        <w:t>“The worldly man treats certain people kindly because he ‘</w:t>
      </w:r>
      <w:r w:rsidR="00844AC9">
        <w:rPr>
          <w:b/>
          <w:i/>
          <w:color w:val="548DD4" w:themeColor="text2" w:themeTint="99"/>
        </w:rPr>
        <w:t>______________</w:t>
      </w:r>
      <w:r>
        <w:t xml:space="preserve">them: the Christian, </w:t>
      </w:r>
      <w:r w:rsidR="00844AC9">
        <w:rPr>
          <w:b/>
          <w:i/>
          <w:color w:val="548DD4" w:themeColor="text2" w:themeTint="99"/>
        </w:rPr>
        <w:t>______________</w:t>
      </w:r>
      <w:r>
        <w:t xml:space="preserve">to treat </w:t>
      </w:r>
      <w:r w:rsidR="00844AC9">
        <w:rPr>
          <w:b/>
          <w:i/>
          <w:color w:val="548DD4" w:themeColor="text2" w:themeTint="99"/>
        </w:rPr>
        <w:t>______________</w:t>
      </w:r>
      <w:r>
        <w:t xml:space="preserve">one kindly, finds himself liking more and more people as he goes on— including people he could not even have </w:t>
      </w:r>
      <w:r w:rsidR="00844AC9">
        <w:rPr>
          <w:b/>
          <w:i/>
          <w:color w:val="548DD4" w:themeColor="text2" w:themeTint="99"/>
        </w:rPr>
        <w:t>_____________</w:t>
      </w:r>
      <w:r w:rsidR="00844AC9">
        <w:rPr>
          <w:b/>
          <w:i/>
          <w:color w:val="548DD4" w:themeColor="text2" w:themeTint="99"/>
        </w:rPr>
        <w:t>___</w:t>
      </w:r>
      <w:r w:rsidR="00844AC9">
        <w:rPr>
          <w:b/>
          <w:i/>
          <w:color w:val="548DD4" w:themeColor="text2" w:themeTint="99"/>
        </w:rPr>
        <w:t>_</w:t>
      </w:r>
      <w:r>
        <w:t xml:space="preserve">himself </w:t>
      </w:r>
      <w:r w:rsidR="00844AC9">
        <w:rPr>
          <w:b/>
          <w:i/>
          <w:color w:val="548DD4" w:themeColor="text2" w:themeTint="99"/>
        </w:rPr>
        <w:t>______________</w:t>
      </w:r>
      <w:r>
        <w:t>at the beginning.”</w:t>
      </w:r>
    </w:p>
    <w:p w:rsidR="00BE3FED" w:rsidRPr="00E63CAD" w:rsidRDefault="00BE3FED" w:rsidP="00EA6BDD">
      <w:pPr>
        <w:pStyle w:val="ListParagraph"/>
        <w:numPr>
          <w:ilvl w:val="0"/>
          <w:numId w:val="25"/>
        </w:numPr>
        <w:spacing w:beforeLines="40" w:before="96" w:afterLines="40" w:after="96" w:line="360" w:lineRule="auto"/>
        <w:rPr>
          <w:b/>
          <w:i/>
          <w:color w:val="548DD4" w:themeColor="text2" w:themeTint="99"/>
        </w:rPr>
      </w:pPr>
      <w:r>
        <w:t>But why does Lewis say “This same spiritual law works terribly in the opposite direction.”?</w:t>
      </w:r>
    </w:p>
    <w:p w:rsidR="00BE3FED" w:rsidRPr="00825513" w:rsidRDefault="00844AC9" w:rsidP="00EA6BDD">
      <w:pPr>
        <w:pStyle w:val="ListParagraph"/>
        <w:numPr>
          <w:ilvl w:val="1"/>
          <w:numId w:val="25"/>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w:t>
      </w:r>
    </w:p>
    <w:p w:rsidR="00BE3FED" w:rsidRPr="00825513" w:rsidRDefault="00844AC9" w:rsidP="00EA6BDD">
      <w:pPr>
        <w:pStyle w:val="ListParagraph"/>
        <w:numPr>
          <w:ilvl w:val="1"/>
          <w:numId w:val="25"/>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w:t>
      </w:r>
    </w:p>
    <w:p w:rsidR="00BE3FED" w:rsidRDefault="00BE3FED" w:rsidP="00EA6BDD">
      <w:pPr>
        <w:pStyle w:val="ListParagraph"/>
        <w:numPr>
          <w:ilvl w:val="0"/>
          <w:numId w:val="25"/>
        </w:numPr>
        <w:spacing w:beforeLines="40" w:before="96" w:afterLines="40" w:after="96" w:line="360" w:lineRule="auto"/>
      </w:pPr>
      <w:r>
        <w:t xml:space="preserve">“… the little </w:t>
      </w:r>
      <w:r w:rsidR="00844AC9">
        <w:rPr>
          <w:b/>
          <w:i/>
          <w:color w:val="548DD4" w:themeColor="text2" w:themeTint="99"/>
        </w:rPr>
        <w:t>______________</w:t>
      </w:r>
      <w:r>
        <w:t xml:space="preserve">you and I make every day are of such </w:t>
      </w:r>
      <w:r w:rsidR="00844AC9">
        <w:rPr>
          <w:b/>
          <w:i/>
          <w:color w:val="548DD4" w:themeColor="text2" w:themeTint="99"/>
        </w:rPr>
        <w:t>______________</w:t>
      </w:r>
      <w:r>
        <w:t>importance.</w:t>
      </w:r>
      <w:r w:rsidR="00825513">
        <w:t>”</w:t>
      </w:r>
      <w:r>
        <w:t xml:space="preserve"> </w:t>
      </w:r>
    </w:p>
    <w:p w:rsidR="00BE3FED" w:rsidRDefault="00BE3FED" w:rsidP="00EA6BDD">
      <w:pPr>
        <w:pStyle w:val="ListParagraph"/>
        <w:numPr>
          <w:ilvl w:val="0"/>
          <w:numId w:val="25"/>
        </w:numPr>
        <w:spacing w:beforeLines="40" w:before="96" w:afterLines="40" w:after="96" w:line="360" w:lineRule="auto"/>
      </w:pPr>
      <w:r>
        <w:t>Lewis thought some people felt they “</w:t>
      </w:r>
      <w:r w:rsidR="00844AC9">
        <w:rPr>
          <w:b/>
          <w:i/>
          <w:color w:val="548DD4" w:themeColor="text2" w:themeTint="99"/>
        </w:rPr>
        <w:t>______________</w:t>
      </w:r>
      <w:r>
        <w:t xml:space="preserve">to love God … [but] can’t find </w:t>
      </w:r>
      <w:r w:rsidR="00A654E5">
        <w:t xml:space="preserve">any such feeling in </w:t>
      </w:r>
      <w:r w:rsidR="00844AC9">
        <w:rPr>
          <w:b/>
          <w:i/>
          <w:color w:val="548DD4" w:themeColor="text2" w:themeTint="99"/>
        </w:rPr>
        <w:t>______________</w:t>
      </w:r>
      <w:r w:rsidR="00A654E5">
        <w:t>.  What are they to do?  The answer is the same as before</w:t>
      </w:r>
      <w:r w:rsidR="00825513">
        <w:t>.</w:t>
      </w:r>
      <w:r w:rsidR="00A654E5">
        <w:t xml:space="preserve">  </w:t>
      </w:r>
      <w:r w:rsidR="00844AC9">
        <w:rPr>
          <w:b/>
          <w:i/>
          <w:color w:val="548DD4" w:themeColor="text2" w:themeTint="99"/>
        </w:rPr>
        <w:t>_______</w:t>
      </w:r>
      <w:r w:rsidR="00A654E5">
        <w:t xml:space="preserve"> </w:t>
      </w:r>
      <w:proofErr w:type="gramStart"/>
      <w:r w:rsidR="00A654E5">
        <w:t>as</w:t>
      </w:r>
      <w:proofErr w:type="gramEnd"/>
      <w:r w:rsidR="00A654E5">
        <w:t xml:space="preserve"> if you did.</w:t>
      </w:r>
      <w:r w:rsidR="009A686F">
        <w:t xml:space="preserve">  Ask yourself, ‘If I were </w:t>
      </w:r>
      <w:r w:rsidR="00844AC9">
        <w:rPr>
          <w:b/>
          <w:i/>
          <w:color w:val="548DD4" w:themeColor="text2" w:themeTint="99"/>
        </w:rPr>
        <w:t>_______</w:t>
      </w:r>
      <w:r w:rsidR="009A686F">
        <w:t xml:space="preserve"> that I </w:t>
      </w:r>
      <w:r w:rsidR="00844AC9">
        <w:rPr>
          <w:b/>
          <w:i/>
          <w:color w:val="548DD4" w:themeColor="text2" w:themeTint="99"/>
        </w:rPr>
        <w:t>_________</w:t>
      </w:r>
      <w:r w:rsidR="009A686F">
        <w:t xml:space="preserve"> God, what would I do?’ When you have </w:t>
      </w:r>
      <w:r w:rsidR="00844AC9">
        <w:rPr>
          <w:b/>
          <w:i/>
          <w:color w:val="548DD4" w:themeColor="text2" w:themeTint="99"/>
        </w:rPr>
        <w:t>_________</w:t>
      </w:r>
      <w:r w:rsidR="009A686F">
        <w:t xml:space="preserve"> the answer, go and </w:t>
      </w:r>
      <w:r w:rsidR="00844AC9">
        <w:rPr>
          <w:b/>
          <w:i/>
          <w:color w:val="548DD4" w:themeColor="text2" w:themeTint="99"/>
        </w:rPr>
        <w:t>_____</w:t>
      </w:r>
      <w:r w:rsidR="009A686F">
        <w:t xml:space="preserve"> it.</w:t>
      </w:r>
      <w:r w:rsidR="00A654E5">
        <w:t>”</w:t>
      </w:r>
    </w:p>
    <w:p w:rsidR="00C8749C" w:rsidRDefault="00C8749C" w:rsidP="00EA6BDD">
      <w:pPr>
        <w:pStyle w:val="ListParagraph"/>
        <w:numPr>
          <w:ilvl w:val="0"/>
          <w:numId w:val="25"/>
        </w:numPr>
        <w:spacing w:beforeLines="40" w:before="96" w:afterLines="40" w:after="96" w:line="360" w:lineRule="auto"/>
      </w:pPr>
      <w:r>
        <w:t xml:space="preserve">“If we are </w:t>
      </w:r>
      <w:r w:rsidR="00844AC9">
        <w:rPr>
          <w:b/>
          <w:i/>
          <w:color w:val="548DD4" w:themeColor="text2" w:themeTint="99"/>
        </w:rPr>
        <w:t>______________</w:t>
      </w:r>
      <w:r>
        <w:t xml:space="preserve">to do [God’s] will we are </w:t>
      </w:r>
      <w:r w:rsidR="00844AC9">
        <w:rPr>
          <w:b/>
          <w:i/>
          <w:color w:val="548DD4" w:themeColor="text2" w:themeTint="99"/>
        </w:rPr>
        <w:t>______________</w:t>
      </w:r>
      <w:r>
        <w:t xml:space="preserve">the commandment, ‘Thou shalt love the Lord thy God.’  </w:t>
      </w:r>
    </w:p>
    <w:p w:rsidR="00BE3FED" w:rsidRDefault="00C8749C" w:rsidP="00EA6BDD">
      <w:pPr>
        <w:pStyle w:val="ListParagraph"/>
        <w:numPr>
          <w:ilvl w:val="0"/>
          <w:numId w:val="25"/>
        </w:numPr>
        <w:spacing w:beforeLines="40" w:before="96" w:afterLines="40" w:after="96" w:line="360" w:lineRule="auto"/>
      </w:pPr>
      <w:r>
        <w:t xml:space="preserve">“He will give us </w:t>
      </w:r>
      <w:r w:rsidR="00844AC9">
        <w:rPr>
          <w:b/>
          <w:i/>
          <w:color w:val="548DD4" w:themeColor="text2" w:themeTint="99"/>
        </w:rPr>
        <w:t>______________</w:t>
      </w:r>
      <w:r>
        <w:t xml:space="preserve">of love if He pleases…We cannot </w:t>
      </w:r>
      <w:r w:rsidR="00844AC9">
        <w:rPr>
          <w:b/>
          <w:i/>
          <w:color w:val="548DD4" w:themeColor="text2" w:themeTint="99"/>
        </w:rPr>
        <w:t>______________</w:t>
      </w:r>
      <w:r>
        <w:t xml:space="preserve">them for </w:t>
      </w:r>
      <w:r w:rsidR="00844AC9">
        <w:rPr>
          <w:b/>
          <w:i/>
          <w:color w:val="548DD4" w:themeColor="text2" w:themeTint="99"/>
        </w:rPr>
        <w:t>______________</w:t>
      </w:r>
      <w:r>
        <w:t xml:space="preserve">, and we must not </w:t>
      </w:r>
      <w:r w:rsidR="00844AC9">
        <w:rPr>
          <w:b/>
          <w:i/>
          <w:color w:val="548DD4" w:themeColor="text2" w:themeTint="99"/>
        </w:rPr>
        <w:t>______________</w:t>
      </w:r>
      <w:r>
        <w:t xml:space="preserve">them as a </w:t>
      </w:r>
      <w:r w:rsidR="00844AC9">
        <w:rPr>
          <w:b/>
          <w:i/>
          <w:color w:val="548DD4" w:themeColor="text2" w:themeTint="99"/>
        </w:rPr>
        <w:t>______________</w:t>
      </w:r>
      <w:r>
        <w:t>.”</w:t>
      </w:r>
    </w:p>
    <w:p w:rsidR="00C8749C" w:rsidRDefault="00C8749C" w:rsidP="00EA6BDD">
      <w:pPr>
        <w:pStyle w:val="ListParagraph"/>
        <w:numPr>
          <w:ilvl w:val="0"/>
          <w:numId w:val="25"/>
        </w:numPr>
        <w:spacing w:beforeLines="40" w:before="96" w:afterLines="40" w:after="96" w:line="360" w:lineRule="auto"/>
      </w:pPr>
      <w:proofErr w:type="gramStart"/>
      <w:r>
        <w:t>“ …</w:t>
      </w:r>
      <w:proofErr w:type="gramEnd"/>
      <w:r>
        <w:t xml:space="preserve"> though our feelings come and go, His love for us does not. It is not </w:t>
      </w:r>
      <w:r w:rsidR="00844AC9">
        <w:rPr>
          <w:b/>
          <w:i/>
          <w:color w:val="548DD4" w:themeColor="text2" w:themeTint="99"/>
        </w:rPr>
        <w:t>______________</w:t>
      </w:r>
      <w:r>
        <w:t xml:space="preserve">by our </w:t>
      </w:r>
      <w:r w:rsidR="00844AC9">
        <w:rPr>
          <w:b/>
          <w:i/>
          <w:color w:val="548DD4" w:themeColor="text2" w:themeTint="99"/>
        </w:rPr>
        <w:t>_________</w:t>
      </w:r>
      <w:r>
        <w:t xml:space="preserve">, or our </w:t>
      </w:r>
      <w:r w:rsidR="00844AC9">
        <w:rPr>
          <w:b/>
          <w:i/>
          <w:color w:val="548DD4" w:themeColor="text2" w:themeTint="99"/>
        </w:rPr>
        <w:t>_____________</w:t>
      </w:r>
      <w:r w:rsidR="00844AC9">
        <w:rPr>
          <w:b/>
          <w:i/>
          <w:color w:val="548DD4" w:themeColor="text2" w:themeTint="99"/>
        </w:rPr>
        <w:t>____</w:t>
      </w:r>
      <w:r w:rsidR="00844AC9">
        <w:rPr>
          <w:b/>
          <w:i/>
          <w:color w:val="548DD4" w:themeColor="text2" w:themeTint="99"/>
        </w:rPr>
        <w:t>_</w:t>
      </w:r>
      <w:r>
        <w:t>… “</w:t>
      </w:r>
    </w:p>
    <w:p w:rsidR="00844AC9" w:rsidRDefault="00844AC9">
      <w:pPr>
        <w:rPr>
          <w:b/>
        </w:rPr>
      </w:pPr>
      <w:r>
        <w:rPr>
          <w:b/>
        </w:rPr>
        <w:br w:type="page"/>
      </w:r>
    </w:p>
    <w:p w:rsidR="00125B09" w:rsidRDefault="00125B09" w:rsidP="00EA6BDD">
      <w:pPr>
        <w:spacing w:beforeLines="40" w:before="96" w:afterLines="40" w:after="96" w:line="360" w:lineRule="auto"/>
        <w:rPr>
          <w:b/>
        </w:rPr>
      </w:pPr>
      <w:r>
        <w:rPr>
          <w:b/>
        </w:rPr>
        <w:lastRenderedPageBreak/>
        <w:t>BOOK III - CHAPTER 10</w:t>
      </w:r>
      <w:r w:rsidRPr="00125B09">
        <w:rPr>
          <w:b/>
        </w:rPr>
        <w:t xml:space="preserve">: </w:t>
      </w:r>
      <w:r w:rsidR="00393D06">
        <w:rPr>
          <w:b/>
        </w:rPr>
        <w:t>Hope</w:t>
      </w:r>
    </w:p>
    <w:p w:rsidR="00125B09" w:rsidRDefault="00C8749C" w:rsidP="00EA6BDD">
      <w:pPr>
        <w:pStyle w:val="ListParagraph"/>
        <w:numPr>
          <w:ilvl w:val="0"/>
          <w:numId w:val="26"/>
        </w:numPr>
        <w:spacing w:beforeLines="40" w:before="96" w:afterLines="40" w:after="96" w:line="360" w:lineRule="auto"/>
      </w:pPr>
      <w:r>
        <w:t>So many great Christians, from the Apostles to the saints of the Middle Ages to the Evangelicals who led the fight to abolish slavery</w:t>
      </w:r>
      <w:r w:rsidR="00DF586C">
        <w:t xml:space="preserve">, </w:t>
      </w:r>
      <w:proofErr w:type="gramStart"/>
      <w:r w:rsidR="00DF586C">
        <w:t>“ …</w:t>
      </w:r>
      <w:proofErr w:type="gramEnd"/>
      <w:r w:rsidR="00DF586C">
        <w:t xml:space="preserve"> all left their mark on Earth, precisely because their </w:t>
      </w:r>
      <w:r w:rsidR="00844AC9">
        <w:rPr>
          <w:b/>
          <w:i/>
          <w:color w:val="548DD4" w:themeColor="text2" w:themeTint="99"/>
        </w:rPr>
        <w:t>______________</w:t>
      </w:r>
      <w:r w:rsidR="00DF586C">
        <w:t xml:space="preserve">were occupied with </w:t>
      </w:r>
      <w:r w:rsidR="00844AC9">
        <w:rPr>
          <w:b/>
          <w:i/>
          <w:color w:val="548DD4" w:themeColor="text2" w:themeTint="99"/>
        </w:rPr>
        <w:t>______________</w:t>
      </w:r>
      <w:r w:rsidR="00DF586C">
        <w:t>.”</w:t>
      </w:r>
    </w:p>
    <w:p w:rsidR="00DF586C" w:rsidRDefault="00844AC9" w:rsidP="00EA6BDD">
      <w:pPr>
        <w:pStyle w:val="ListParagraph"/>
        <w:numPr>
          <w:ilvl w:val="0"/>
          <w:numId w:val="26"/>
        </w:numPr>
        <w:spacing w:beforeLines="40" w:before="96" w:afterLines="40" w:after="96" w:line="360" w:lineRule="auto"/>
      </w:pPr>
      <w:r>
        <w:rPr>
          <w:b/>
          <w:i/>
          <w:color w:val="548DD4" w:themeColor="text2" w:themeTint="99"/>
        </w:rPr>
        <w:t>______________</w:t>
      </w:r>
      <w:r>
        <w:t xml:space="preserve"> </w:t>
      </w:r>
      <w:proofErr w:type="gramStart"/>
      <w:r w:rsidR="00DF586C">
        <w:t>“ …</w:t>
      </w:r>
      <w:proofErr w:type="gramEnd"/>
      <w:r w:rsidR="00DF586C">
        <w:t xml:space="preserve"> we shall never save </w:t>
      </w:r>
      <w:r>
        <w:rPr>
          <w:b/>
          <w:i/>
          <w:color w:val="548DD4" w:themeColor="text2" w:themeTint="99"/>
        </w:rPr>
        <w:t>_____________</w:t>
      </w:r>
      <w:r>
        <w:rPr>
          <w:b/>
          <w:i/>
          <w:color w:val="548DD4" w:themeColor="text2" w:themeTint="99"/>
        </w:rPr>
        <w:t>_________</w:t>
      </w:r>
      <w:r>
        <w:rPr>
          <w:b/>
          <w:i/>
          <w:color w:val="548DD4" w:themeColor="text2" w:themeTint="99"/>
        </w:rPr>
        <w:t>_</w:t>
      </w:r>
      <w:r w:rsidR="00DF586C">
        <w:t xml:space="preserve">as long as civilization is our main </w:t>
      </w:r>
      <w:r>
        <w:rPr>
          <w:b/>
          <w:i/>
          <w:color w:val="548DD4" w:themeColor="text2" w:themeTint="99"/>
        </w:rPr>
        <w:t>______________</w:t>
      </w:r>
      <w:r w:rsidR="00DF586C">
        <w:t xml:space="preserve">. We must learn to want </w:t>
      </w:r>
      <w:r>
        <w:rPr>
          <w:b/>
          <w:i/>
          <w:color w:val="548DD4" w:themeColor="text2" w:themeTint="99"/>
        </w:rPr>
        <w:t>______________</w:t>
      </w:r>
      <w:r>
        <w:rPr>
          <w:b/>
          <w:i/>
          <w:color w:val="548DD4" w:themeColor="text2" w:themeTint="99"/>
        </w:rPr>
        <w:t xml:space="preserve"> ________</w:t>
      </w:r>
      <w:r w:rsidR="00DF586C">
        <w:t xml:space="preserve"> even more.”</w:t>
      </w:r>
    </w:p>
    <w:p w:rsidR="00DF586C" w:rsidRDefault="00DF586C" w:rsidP="00EA6BDD">
      <w:pPr>
        <w:pStyle w:val="ListParagraph"/>
        <w:numPr>
          <w:ilvl w:val="0"/>
          <w:numId w:val="26"/>
        </w:numPr>
        <w:spacing w:beforeLines="40" w:before="96" w:afterLines="40" w:after="96" w:line="360" w:lineRule="auto"/>
      </w:pPr>
      <w:r>
        <w:t>Why does Lewis say one reason for not ‘wanting Heaven’ is our education system?</w:t>
      </w:r>
    </w:p>
    <w:p w:rsidR="00DF586C" w:rsidRPr="00DA348A" w:rsidRDefault="00844AC9" w:rsidP="00EA6BDD">
      <w:pPr>
        <w:pStyle w:val="ListParagraph"/>
        <w:numPr>
          <w:ilvl w:val="1"/>
          <w:numId w:val="26"/>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w:t>
      </w:r>
    </w:p>
    <w:p w:rsidR="00C53341" w:rsidRDefault="00C53341" w:rsidP="00EA6BDD">
      <w:pPr>
        <w:pStyle w:val="ListParagraph"/>
        <w:numPr>
          <w:ilvl w:val="0"/>
          <w:numId w:val="26"/>
        </w:numPr>
        <w:spacing w:beforeLines="40" w:before="96" w:afterLines="40" w:after="96" w:line="360" w:lineRule="auto"/>
      </w:pPr>
      <w:r>
        <w:t xml:space="preserve">“Another reason is that when the real </w:t>
      </w:r>
      <w:r w:rsidR="00844AC9">
        <w:rPr>
          <w:b/>
          <w:i/>
          <w:color w:val="548DD4" w:themeColor="text2" w:themeTint="99"/>
        </w:rPr>
        <w:t>_______</w:t>
      </w:r>
      <w:r>
        <w:t xml:space="preserve"> for Heaven is </w:t>
      </w:r>
      <w:r w:rsidR="00844AC9">
        <w:rPr>
          <w:b/>
          <w:i/>
          <w:color w:val="548DD4" w:themeColor="text2" w:themeTint="99"/>
        </w:rPr>
        <w:t>______________</w:t>
      </w:r>
      <w:r>
        <w:t xml:space="preserve">in us, we do not </w:t>
      </w:r>
      <w:r w:rsidR="00844AC9">
        <w:rPr>
          <w:b/>
          <w:i/>
          <w:color w:val="548DD4" w:themeColor="text2" w:themeTint="99"/>
        </w:rPr>
        <w:t>______________</w:t>
      </w:r>
      <w:r>
        <w:t>it.”</w:t>
      </w:r>
    </w:p>
    <w:p w:rsidR="00DF586C" w:rsidRDefault="00C53341" w:rsidP="00EA6BDD">
      <w:pPr>
        <w:pStyle w:val="ListParagraph"/>
        <w:numPr>
          <w:ilvl w:val="0"/>
          <w:numId w:val="26"/>
        </w:numPr>
        <w:spacing w:beforeLines="40" w:before="96" w:afterLines="40" w:after="96" w:line="360" w:lineRule="auto"/>
      </w:pPr>
      <w:r>
        <w:t xml:space="preserve">“Most people, if they had really learned to </w:t>
      </w:r>
      <w:r w:rsidR="00844AC9">
        <w:rPr>
          <w:b/>
          <w:i/>
          <w:color w:val="548DD4" w:themeColor="text2" w:themeTint="99"/>
        </w:rPr>
        <w:t>______________</w:t>
      </w:r>
      <w:r>
        <w:t xml:space="preserve">into their own </w:t>
      </w:r>
      <w:r w:rsidR="00844AC9">
        <w:rPr>
          <w:b/>
          <w:i/>
          <w:color w:val="548DD4" w:themeColor="text2" w:themeTint="99"/>
        </w:rPr>
        <w:t>______________</w:t>
      </w:r>
      <w:r>
        <w:t xml:space="preserve">, would know that they do want, and want </w:t>
      </w:r>
      <w:r w:rsidR="00844AC9">
        <w:rPr>
          <w:b/>
          <w:i/>
          <w:color w:val="548DD4" w:themeColor="text2" w:themeTint="99"/>
        </w:rPr>
        <w:t>______________</w:t>
      </w:r>
      <w:r>
        <w:t xml:space="preserve">, something that </w:t>
      </w:r>
      <w:r w:rsidR="00844AC9">
        <w:rPr>
          <w:b/>
          <w:i/>
          <w:color w:val="548DD4" w:themeColor="text2" w:themeTint="99"/>
        </w:rPr>
        <w:t>______________</w:t>
      </w:r>
      <w:r>
        <w:t xml:space="preserve">be had in this </w:t>
      </w:r>
      <w:r w:rsidR="00844AC9">
        <w:rPr>
          <w:b/>
          <w:i/>
          <w:color w:val="548DD4" w:themeColor="text2" w:themeTint="99"/>
        </w:rPr>
        <w:t>______________</w:t>
      </w:r>
      <w:r>
        <w:t>.”</w:t>
      </w:r>
    </w:p>
    <w:p w:rsidR="00C53341" w:rsidRDefault="00C53341" w:rsidP="00EA6BDD">
      <w:pPr>
        <w:pStyle w:val="ListParagraph"/>
        <w:numPr>
          <w:ilvl w:val="0"/>
          <w:numId w:val="26"/>
        </w:numPr>
        <w:spacing w:beforeLines="40" w:before="96" w:afterLines="40" w:after="96" w:line="360" w:lineRule="auto"/>
      </w:pPr>
      <w:r>
        <w:t xml:space="preserve">“There are all sorts of things in this world that </w:t>
      </w:r>
      <w:r w:rsidR="00844AC9">
        <w:rPr>
          <w:b/>
          <w:i/>
          <w:color w:val="548DD4" w:themeColor="text2" w:themeTint="99"/>
        </w:rPr>
        <w:t>______________</w:t>
      </w:r>
      <w:r>
        <w:t xml:space="preserve">to give it to you, but they never quite keep their </w:t>
      </w:r>
      <w:r w:rsidR="00844AC9">
        <w:rPr>
          <w:b/>
          <w:i/>
          <w:color w:val="548DD4" w:themeColor="text2" w:themeTint="99"/>
        </w:rPr>
        <w:t>______________</w:t>
      </w:r>
      <w:r>
        <w:t>.”</w:t>
      </w:r>
    </w:p>
    <w:p w:rsidR="00C53341" w:rsidRDefault="00C53341" w:rsidP="00EA6BDD">
      <w:pPr>
        <w:pStyle w:val="ListParagraph"/>
        <w:numPr>
          <w:ilvl w:val="0"/>
          <w:numId w:val="26"/>
        </w:numPr>
        <w:spacing w:beforeLines="40" w:before="96" w:afterLines="40" w:after="96" w:line="360" w:lineRule="auto"/>
      </w:pPr>
      <w:r>
        <w:t>What are some examples of things that the world offers that fail to satisfy the heart’s need for Heaven?</w:t>
      </w:r>
    </w:p>
    <w:p w:rsidR="00C53341" w:rsidRPr="00DA348A" w:rsidRDefault="00844AC9" w:rsidP="00EA6BDD">
      <w:pPr>
        <w:pStyle w:val="ListParagraph"/>
        <w:numPr>
          <w:ilvl w:val="1"/>
          <w:numId w:val="26"/>
        </w:numPr>
        <w:spacing w:beforeLines="40" w:before="96" w:afterLines="40" w:after="96" w:line="360" w:lineRule="auto"/>
        <w:rPr>
          <w:b/>
          <w:i/>
          <w:color w:val="548DD4" w:themeColor="text2" w:themeTint="99"/>
        </w:rPr>
      </w:pPr>
      <w:r>
        <w:rPr>
          <w:b/>
          <w:i/>
          <w:color w:val="548DD4" w:themeColor="text2" w:themeTint="99"/>
        </w:rPr>
        <w:t>Lewis’s examples:  ___________________________________________ ___________________________________________________________</w:t>
      </w:r>
    </w:p>
    <w:p w:rsidR="00C53341" w:rsidRPr="00DA348A" w:rsidRDefault="00C53341" w:rsidP="00EA6BDD">
      <w:pPr>
        <w:pStyle w:val="ListParagraph"/>
        <w:numPr>
          <w:ilvl w:val="1"/>
          <w:numId w:val="26"/>
        </w:numPr>
        <w:spacing w:beforeLines="40" w:before="96" w:afterLines="40" w:after="96" w:line="360" w:lineRule="auto"/>
        <w:rPr>
          <w:b/>
          <w:i/>
          <w:color w:val="548DD4" w:themeColor="text2" w:themeTint="99"/>
        </w:rPr>
      </w:pPr>
      <w:r w:rsidRPr="00DA348A">
        <w:rPr>
          <w:b/>
          <w:i/>
          <w:color w:val="548DD4" w:themeColor="text2" w:themeTint="99"/>
        </w:rPr>
        <w:t xml:space="preserve">Other examples: </w:t>
      </w:r>
      <w:r w:rsidR="00844AC9">
        <w:rPr>
          <w:b/>
          <w:i/>
          <w:color w:val="548DD4" w:themeColor="text2" w:themeTint="99"/>
        </w:rPr>
        <w:t xml:space="preserve"> ____________________________________________</w:t>
      </w:r>
      <w:r w:rsidRPr="00DA348A">
        <w:rPr>
          <w:b/>
          <w:i/>
          <w:color w:val="548DD4" w:themeColor="text2" w:themeTint="99"/>
        </w:rPr>
        <w:t xml:space="preserve"> </w:t>
      </w:r>
      <w:r w:rsidR="00844AC9">
        <w:rPr>
          <w:b/>
          <w:i/>
          <w:color w:val="548DD4" w:themeColor="text2" w:themeTint="99"/>
        </w:rPr>
        <w:t>___________________________________________________________</w:t>
      </w:r>
    </w:p>
    <w:p w:rsidR="00C53341" w:rsidRDefault="00C53341" w:rsidP="00EA6BDD">
      <w:pPr>
        <w:pStyle w:val="ListParagraph"/>
        <w:numPr>
          <w:ilvl w:val="0"/>
          <w:numId w:val="26"/>
        </w:numPr>
        <w:spacing w:beforeLines="40" w:before="96" w:afterLines="40" w:after="96" w:line="360" w:lineRule="auto"/>
      </w:pPr>
      <w:r>
        <w:t xml:space="preserve">Trying to fill that void, the fool </w:t>
      </w:r>
      <w:proofErr w:type="gramStart"/>
      <w:r>
        <w:t>“ …</w:t>
      </w:r>
      <w:proofErr w:type="gramEnd"/>
      <w:r>
        <w:t xml:space="preserve"> puts the </w:t>
      </w:r>
      <w:r w:rsidR="00323213">
        <w:rPr>
          <w:b/>
          <w:i/>
          <w:color w:val="548DD4" w:themeColor="text2" w:themeTint="99"/>
        </w:rPr>
        <w:t>______________</w:t>
      </w:r>
      <w:r>
        <w:t xml:space="preserve">on the </w:t>
      </w:r>
      <w:r w:rsidR="00323213">
        <w:rPr>
          <w:b/>
          <w:i/>
          <w:color w:val="548DD4" w:themeColor="text2" w:themeTint="99"/>
        </w:rPr>
        <w:t>______________</w:t>
      </w:r>
      <w:r>
        <w:t>themselves.”</w:t>
      </w:r>
    </w:p>
    <w:p w:rsidR="001A554A" w:rsidRDefault="00C53341" w:rsidP="00EA6BDD">
      <w:pPr>
        <w:pStyle w:val="ListParagraph"/>
        <w:numPr>
          <w:ilvl w:val="0"/>
          <w:numId w:val="26"/>
        </w:numPr>
        <w:spacing w:beforeLines="40" w:before="96" w:afterLines="40" w:after="96" w:line="360" w:lineRule="auto"/>
      </w:pPr>
      <w:r>
        <w:t xml:space="preserve">The ‘disillusioned sensible man’ </w:t>
      </w:r>
      <w:proofErr w:type="gramStart"/>
      <w:r>
        <w:t>“ …</w:t>
      </w:r>
      <w:proofErr w:type="gramEnd"/>
      <w:r>
        <w:t xml:space="preserve"> </w:t>
      </w:r>
      <w:r w:rsidR="001A554A">
        <w:t xml:space="preserve">settles down and learns </w:t>
      </w:r>
      <w:r w:rsidR="001A554A" w:rsidRPr="00DA348A">
        <w:rPr>
          <w:b/>
          <w:i/>
          <w:color w:val="548DD4" w:themeColor="text2" w:themeTint="99"/>
        </w:rPr>
        <w:t>not</w:t>
      </w:r>
      <w:r w:rsidR="001A554A">
        <w:t xml:space="preserve"> to expect too much and </w:t>
      </w:r>
      <w:r w:rsidR="00323213">
        <w:rPr>
          <w:b/>
          <w:i/>
          <w:color w:val="548DD4" w:themeColor="text2" w:themeTint="99"/>
        </w:rPr>
        <w:t>______________</w:t>
      </w:r>
      <w:r w:rsidR="00323213">
        <w:rPr>
          <w:b/>
          <w:i/>
          <w:color w:val="548DD4" w:themeColor="text2" w:themeTint="99"/>
        </w:rPr>
        <w:t>__</w:t>
      </w:r>
      <w:r w:rsidR="001A554A">
        <w:t xml:space="preserve">the part of himself which … “ once hoped to fill the void.  </w:t>
      </w:r>
    </w:p>
    <w:p w:rsidR="00323213" w:rsidRDefault="001A554A" w:rsidP="00323213">
      <w:pPr>
        <w:pStyle w:val="ListParagraph"/>
        <w:spacing w:beforeLines="40" w:before="96" w:afterLines="40" w:after="96" w:line="360" w:lineRule="auto"/>
      </w:pPr>
      <w:r>
        <w:t xml:space="preserve"> </w:t>
      </w:r>
    </w:p>
    <w:p w:rsidR="00323213" w:rsidRDefault="00323213">
      <w:r>
        <w:br w:type="page"/>
      </w:r>
    </w:p>
    <w:p w:rsidR="00C53341" w:rsidRDefault="001A554A" w:rsidP="00EA6BDD">
      <w:pPr>
        <w:pStyle w:val="ListParagraph"/>
        <w:numPr>
          <w:ilvl w:val="0"/>
          <w:numId w:val="26"/>
        </w:numPr>
        <w:spacing w:beforeLines="40" w:before="96" w:afterLines="40" w:after="96" w:line="360" w:lineRule="auto"/>
      </w:pPr>
      <w:r>
        <w:lastRenderedPageBreak/>
        <w:t xml:space="preserve">Speaking of the </w:t>
      </w:r>
      <w:r>
        <w:t>‘disillusioned sensible man’</w:t>
      </w:r>
      <w:r>
        <w:t xml:space="preserve">, Lewis says it’s very possible (a pity) for such a person to give up on seeking ‘the end of the rainbow’ only to </w:t>
      </w:r>
      <w:proofErr w:type="gramStart"/>
      <w:r>
        <w:t>“ …</w:t>
      </w:r>
      <w:proofErr w:type="gramEnd"/>
      <w:r>
        <w:t xml:space="preserve"> find out too late (a </w:t>
      </w:r>
      <w:r w:rsidR="00323213">
        <w:rPr>
          <w:b/>
          <w:i/>
          <w:color w:val="548DD4" w:themeColor="text2" w:themeTint="99"/>
        </w:rPr>
        <w:t>______________</w:t>
      </w:r>
      <w:r>
        <w:t xml:space="preserve">after </w:t>
      </w:r>
      <w:r w:rsidR="00323213">
        <w:rPr>
          <w:b/>
          <w:i/>
          <w:color w:val="548DD4" w:themeColor="text2" w:themeTint="99"/>
        </w:rPr>
        <w:t>______________</w:t>
      </w:r>
      <w:r>
        <w:t xml:space="preserve">) that by our supposed ‘common sense’ we had </w:t>
      </w:r>
      <w:r w:rsidR="00323213">
        <w:rPr>
          <w:b/>
          <w:i/>
          <w:color w:val="548DD4" w:themeColor="text2" w:themeTint="99"/>
        </w:rPr>
        <w:t>______________</w:t>
      </w:r>
      <w:r>
        <w:t xml:space="preserve">in ourselves the faculty of </w:t>
      </w:r>
      <w:r w:rsidR="00323213">
        <w:rPr>
          <w:b/>
          <w:i/>
          <w:color w:val="548DD4" w:themeColor="text2" w:themeTint="99"/>
        </w:rPr>
        <w:t>______________</w:t>
      </w:r>
      <w:r>
        <w:t xml:space="preserve">it.” </w:t>
      </w:r>
    </w:p>
    <w:p w:rsidR="001A554A" w:rsidRDefault="001A554A" w:rsidP="00EA6BDD">
      <w:pPr>
        <w:pStyle w:val="ListParagraph"/>
        <w:numPr>
          <w:ilvl w:val="0"/>
          <w:numId w:val="26"/>
        </w:numPr>
        <w:spacing w:beforeLines="40" w:before="96" w:afterLines="40" w:after="96" w:line="360" w:lineRule="auto"/>
      </w:pPr>
      <w:r>
        <w:t xml:space="preserve">In your own words, what do you think of Lewis’s depiction of the </w:t>
      </w:r>
      <w:r>
        <w:t>‘disillusioned sensible man’</w:t>
      </w:r>
      <w:r>
        <w:t>?</w:t>
      </w:r>
    </w:p>
    <w:p w:rsidR="001A554A" w:rsidRDefault="001A554A" w:rsidP="00EA6BDD">
      <w:pPr>
        <w:pStyle w:val="ListParagraph"/>
        <w:numPr>
          <w:ilvl w:val="1"/>
          <w:numId w:val="26"/>
        </w:numPr>
        <w:spacing w:beforeLines="40" w:before="96" w:afterLines="40" w:after="96" w:line="360" w:lineRule="auto"/>
      </w:pPr>
      <w:r>
        <w:t>_________________________________________________________________________________________________________________________________________________________________________________</w:t>
      </w:r>
    </w:p>
    <w:p w:rsidR="008E3DF3" w:rsidRDefault="008E3DF3" w:rsidP="00EA6BDD">
      <w:pPr>
        <w:pStyle w:val="ListParagraph"/>
        <w:numPr>
          <w:ilvl w:val="0"/>
          <w:numId w:val="26"/>
        </w:numPr>
        <w:spacing w:beforeLines="40" w:before="96" w:afterLines="40" w:after="96" w:line="360" w:lineRule="auto"/>
      </w:pPr>
      <w:r>
        <w:t>“</w:t>
      </w:r>
      <w:r w:rsidR="001A554A">
        <w:t xml:space="preserve">The Christian Way— The Christian says, </w:t>
      </w:r>
    </w:p>
    <w:p w:rsidR="008E3DF3" w:rsidRPr="00323213" w:rsidRDefault="001A554A" w:rsidP="00323213">
      <w:pPr>
        <w:pStyle w:val="ListParagraph"/>
        <w:numPr>
          <w:ilvl w:val="1"/>
          <w:numId w:val="26"/>
        </w:numPr>
        <w:spacing w:beforeLines="40" w:before="96" w:afterLines="40" w:after="96" w:line="360" w:lineRule="auto"/>
      </w:pPr>
      <w:r>
        <w:t>‘</w:t>
      </w:r>
      <w:r w:rsidRPr="00323213">
        <w:t xml:space="preserve">Creatures are not born with desires unless </w:t>
      </w:r>
      <w:r w:rsidR="00323213">
        <w:rPr>
          <w:b/>
          <w:i/>
          <w:color w:val="548DD4" w:themeColor="text2" w:themeTint="99"/>
        </w:rPr>
        <w:t>______________</w:t>
      </w:r>
      <w:r w:rsidRPr="00323213">
        <w:t>for those desires exists.</w:t>
      </w:r>
      <w:r w:rsidR="008E3DF3" w:rsidRPr="00323213">
        <w:t xml:space="preserve">  …  </w:t>
      </w:r>
    </w:p>
    <w:p w:rsidR="008E3DF3" w:rsidRPr="00323213" w:rsidRDefault="008E3DF3" w:rsidP="00323213">
      <w:pPr>
        <w:pStyle w:val="ListParagraph"/>
        <w:numPr>
          <w:ilvl w:val="1"/>
          <w:numId w:val="26"/>
        </w:numPr>
        <w:spacing w:beforeLines="40" w:before="96" w:afterLines="40" w:after="96" w:line="360" w:lineRule="auto"/>
      </w:pPr>
      <w:r w:rsidRPr="00323213">
        <w:t xml:space="preserve">If I find in myself a desire which no experience in this </w:t>
      </w:r>
      <w:r w:rsidR="00323213">
        <w:rPr>
          <w:b/>
          <w:i/>
          <w:color w:val="548DD4" w:themeColor="text2" w:themeTint="99"/>
        </w:rPr>
        <w:t>______________</w:t>
      </w:r>
      <w:r w:rsidRPr="00323213">
        <w:t xml:space="preserve">can satisfy, the most probable explanation is that I was </w:t>
      </w:r>
      <w:r w:rsidR="00323213">
        <w:rPr>
          <w:b/>
          <w:i/>
          <w:color w:val="548DD4" w:themeColor="text2" w:themeTint="99"/>
        </w:rPr>
        <w:t>______________</w:t>
      </w:r>
      <w:r w:rsidRPr="00323213">
        <w:t xml:space="preserve">for </w:t>
      </w:r>
      <w:r w:rsidR="00323213">
        <w:rPr>
          <w:b/>
          <w:i/>
          <w:color w:val="548DD4" w:themeColor="text2" w:themeTint="99"/>
        </w:rPr>
        <w:t>______________</w:t>
      </w:r>
      <w:r w:rsidR="00323213">
        <w:rPr>
          <w:b/>
          <w:i/>
          <w:color w:val="548DD4" w:themeColor="text2" w:themeTint="99"/>
        </w:rPr>
        <w:t xml:space="preserve"> </w:t>
      </w:r>
      <w:r w:rsidRPr="00323213">
        <w:t xml:space="preserve">world.  …  </w:t>
      </w:r>
    </w:p>
    <w:p w:rsidR="001A554A" w:rsidRPr="00323213" w:rsidRDefault="008E3DF3" w:rsidP="00323213">
      <w:pPr>
        <w:pStyle w:val="ListParagraph"/>
        <w:numPr>
          <w:ilvl w:val="1"/>
          <w:numId w:val="26"/>
        </w:numPr>
        <w:spacing w:beforeLines="40" w:before="96" w:afterLines="40" w:after="96" w:line="360" w:lineRule="auto"/>
      </w:pPr>
      <w:r w:rsidRPr="00323213">
        <w:t xml:space="preserve">Probably earthly pleasures were </w:t>
      </w:r>
      <w:r w:rsidR="00323213">
        <w:rPr>
          <w:b/>
          <w:i/>
          <w:color w:val="548DD4" w:themeColor="text2" w:themeTint="99"/>
        </w:rPr>
        <w:t>______________</w:t>
      </w:r>
      <w:r w:rsidRPr="00323213">
        <w:t xml:space="preserve">meant to satisfy it, but only to </w:t>
      </w:r>
      <w:r w:rsidR="00323213">
        <w:rPr>
          <w:b/>
          <w:i/>
          <w:color w:val="548DD4" w:themeColor="text2" w:themeTint="99"/>
        </w:rPr>
        <w:t>______________</w:t>
      </w:r>
      <w:r w:rsidRPr="00323213">
        <w:t xml:space="preserve">it, </w:t>
      </w:r>
      <w:proofErr w:type="spellStart"/>
      <w:r w:rsidRPr="00323213">
        <w:t>to</w:t>
      </w:r>
      <w:proofErr w:type="spellEnd"/>
      <w:r w:rsidRPr="00323213">
        <w:t xml:space="preserve"> </w:t>
      </w:r>
      <w:r w:rsidR="00323213">
        <w:rPr>
          <w:b/>
          <w:i/>
          <w:color w:val="548DD4" w:themeColor="text2" w:themeTint="99"/>
        </w:rPr>
        <w:t>______________</w:t>
      </w:r>
      <w:r w:rsidRPr="00323213">
        <w:t>the real thing.</w:t>
      </w:r>
    </w:p>
    <w:p w:rsidR="008E3DF3" w:rsidRDefault="008E3DF3" w:rsidP="00EA6BDD">
      <w:pPr>
        <w:pStyle w:val="ListParagraph"/>
        <w:numPr>
          <w:ilvl w:val="0"/>
          <w:numId w:val="26"/>
        </w:numPr>
        <w:spacing w:beforeLines="40" w:before="96" w:afterLines="40" w:after="96" w:line="360" w:lineRule="auto"/>
      </w:pPr>
      <w:r>
        <w:t xml:space="preserve">He says, “I must keep alive in myself the </w:t>
      </w:r>
      <w:r w:rsidR="00323213">
        <w:rPr>
          <w:b/>
          <w:i/>
          <w:color w:val="548DD4" w:themeColor="text2" w:themeTint="99"/>
        </w:rPr>
        <w:t>______________</w:t>
      </w:r>
      <w:r>
        <w:t xml:space="preserve">for my true </w:t>
      </w:r>
      <w:r w:rsidR="00323213">
        <w:rPr>
          <w:b/>
          <w:i/>
          <w:color w:val="548DD4" w:themeColor="text2" w:themeTint="99"/>
        </w:rPr>
        <w:t>______________</w:t>
      </w:r>
      <w:r>
        <w:t xml:space="preserve">, which I shall not find till after </w:t>
      </w:r>
      <w:r w:rsidR="00323213">
        <w:rPr>
          <w:b/>
          <w:i/>
          <w:color w:val="548DD4" w:themeColor="text2" w:themeTint="99"/>
        </w:rPr>
        <w:t>______________</w:t>
      </w:r>
      <w:r>
        <w:t xml:space="preserve">.  I must make it the </w:t>
      </w:r>
      <w:r w:rsidR="00323213">
        <w:rPr>
          <w:b/>
          <w:i/>
          <w:color w:val="548DD4" w:themeColor="text2" w:themeTint="99"/>
        </w:rPr>
        <w:t>______________</w:t>
      </w:r>
      <w:r>
        <w:t xml:space="preserve">object of life to </w:t>
      </w:r>
      <w:r w:rsidR="00323213">
        <w:rPr>
          <w:b/>
          <w:i/>
          <w:color w:val="548DD4" w:themeColor="text2" w:themeTint="99"/>
        </w:rPr>
        <w:t>______________</w:t>
      </w:r>
      <w:r>
        <w:t xml:space="preserve">on that other </w:t>
      </w:r>
      <w:r w:rsidR="00323213">
        <w:rPr>
          <w:b/>
          <w:i/>
          <w:color w:val="548DD4" w:themeColor="text2" w:themeTint="99"/>
        </w:rPr>
        <w:t>______________</w:t>
      </w:r>
      <w:r>
        <w:t xml:space="preserve">and to help </w:t>
      </w:r>
      <w:r w:rsidR="00323213">
        <w:rPr>
          <w:b/>
          <w:i/>
          <w:color w:val="548DD4" w:themeColor="text2" w:themeTint="99"/>
        </w:rPr>
        <w:t>______________</w:t>
      </w:r>
      <w:r>
        <w:t>to do the same.”</w:t>
      </w:r>
    </w:p>
    <w:p w:rsidR="008E3DF3" w:rsidRDefault="008E3DF3" w:rsidP="00EA6BDD">
      <w:pPr>
        <w:pStyle w:val="ListParagraph"/>
        <w:numPr>
          <w:ilvl w:val="0"/>
          <w:numId w:val="26"/>
        </w:numPr>
        <w:spacing w:beforeLines="40" w:before="96" w:afterLines="40" w:after="96" w:line="360" w:lineRule="auto"/>
      </w:pPr>
      <w:r>
        <w:t>Why does Lewis say musical instruments are mentioned in scriptural imagery?</w:t>
      </w:r>
    </w:p>
    <w:p w:rsidR="008E3DF3" w:rsidRPr="00EA6BDD" w:rsidRDefault="00323213" w:rsidP="00EA6BDD">
      <w:pPr>
        <w:pStyle w:val="ListParagraph"/>
        <w:numPr>
          <w:ilvl w:val="1"/>
          <w:numId w:val="26"/>
        </w:numPr>
        <w:spacing w:beforeLines="40" w:before="96" w:afterLines="40" w:after="96" w:line="360" w:lineRule="auto"/>
        <w:rPr>
          <w:b/>
          <w:i/>
          <w:color w:val="548DD4" w:themeColor="text2" w:themeTint="99"/>
        </w:rPr>
      </w:pPr>
      <w:r>
        <w:rPr>
          <w:b/>
          <w:i/>
          <w:color w:val="548DD4" w:themeColor="text2" w:themeTint="99"/>
        </w:rPr>
        <w:t>_________________________________________________________________________________________________________________________________________________________________________________</w:t>
      </w:r>
    </w:p>
    <w:p w:rsidR="00D07FBA" w:rsidRDefault="00D07FBA" w:rsidP="00EA6BDD">
      <w:pPr>
        <w:pStyle w:val="ListParagraph"/>
        <w:numPr>
          <w:ilvl w:val="0"/>
          <w:numId w:val="26"/>
        </w:numPr>
        <w:spacing w:beforeLines="40" w:before="96" w:afterLines="40" w:after="96" w:line="360" w:lineRule="auto"/>
      </w:pPr>
      <w:r>
        <w:t xml:space="preserve">Got to love his closing comment regarding people who take harps, clouds and crowns literally:  </w:t>
      </w:r>
      <w:proofErr w:type="gramStart"/>
      <w:r>
        <w:t>“ [</w:t>
      </w:r>
      <w:proofErr w:type="gramEnd"/>
      <w:r>
        <w:t xml:space="preserve">They] might as well think that when Christ told us to be like </w:t>
      </w:r>
      <w:r w:rsidR="00323213">
        <w:rPr>
          <w:b/>
          <w:i/>
          <w:color w:val="548DD4" w:themeColor="text2" w:themeTint="99"/>
        </w:rPr>
        <w:t>______________</w:t>
      </w:r>
      <w:r>
        <w:t xml:space="preserve">, He meant that we were to </w:t>
      </w:r>
      <w:r w:rsidR="00323213">
        <w:rPr>
          <w:b/>
          <w:i/>
          <w:color w:val="548DD4" w:themeColor="text2" w:themeTint="99"/>
        </w:rPr>
        <w:t>_______</w:t>
      </w:r>
      <w:r>
        <w:t xml:space="preserve"> </w:t>
      </w:r>
      <w:r w:rsidR="00323213">
        <w:rPr>
          <w:b/>
          <w:i/>
          <w:color w:val="548DD4" w:themeColor="text2" w:themeTint="99"/>
        </w:rPr>
        <w:t>________</w:t>
      </w:r>
      <w:r>
        <w:t>.”</w:t>
      </w:r>
    </w:p>
    <w:sectPr w:rsidR="00D07FBA" w:rsidSect="00B50E28">
      <w:headerReference w:type="default" r:id="rId8"/>
      <w:pgSz w:w="12240" w:h="15840"/>
      <w:pgMar w:top="1440" w:right="288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4FDB" w:rsidRDefault="00A14FDB" w:rsidP="000E5B70">
      <w:pPr>
        <w:spacing w:after="0" w:line="240" w:lineRule="auto"/>
      </w:pPr>
      <w:r>
        <w:separator/>
      </w:r>
    </w:p>
  </w:endnote>
  <w:endnote w:type="continuationSeparator" w:id="0">
    <w:p w:rsidR="00A14FDB" w:rsidRDefault="00A14FDB" w:rsidP="000E5B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4FDB" w:rsidRDefault="00A14FDB" w:rsidP="000E5B70">
      <w:pPr>
        <w:spacing w:after="0" w:line="240" w:lineRule="auto"/>
      </w:pPr>
      <w:r>
        <w:separator/>
      </w:r>
    </w:p>
  </w:footnote>
  <w:footnote w:type="continuationSeparator" w:id="0">
    <w:p w:rsidR="00A14FDB" w:rsidRDefault="00A14FDB" w:rsidP="000E5B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86C" w:rsidRDefault="00DF586C" w:rsidP="000E5B70">
    <w:pPr>
      <w:pStyle w:val="Header"/>
      <w:pBdr>
        <w:bottom w:val="single" w:sz="4" w:space="1" w:color="auto"/>
      </w:pBdr>
      <w:jc w:val="center"/>
    </w:pPr>
    <w:r w:rsidRPr="000E5B70">
      <w:rPr>
        <w:u w:val="single"/>
      </w:rPr>
      <w:t>Mere Christianity</w:t>
    </w:r>
    <w:r>
      <w:t>, C. S. Lewis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8717F"/>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10400D"/>
    <w:multiLevelType w:val="hybridMultilevel"/>
    <w:tmpl w:val="C270C43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4E3FFC"/>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6D5061"/>
    <w:multiLevelType w:val="hybridMultilevel"/>
    <w:tmpl w:val="A4F499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38441A"/>
    <w:multiLevelType w:val="hybridMultilevel"/>
    <w:tmpl w:val="D55E1FB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02C2913"/>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5330C49"/>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76D786A"/>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D72EBF"/>
    <w:multiLevelType w:val="hybridMultilevel"/>
    <w:tmpl w:val="416429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2A57B7"/>
    <w:multiLevelType w:val="hybridMultilevel"/>
    <w:tmpl w:val="763408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A5778CC"/>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4246C6"/>
    <w:multiLevelType w:val="hybridMultilevel"/>
    <w:tmpl w:val="B1D855B0"/>
    <w:lvl w:ilvl="0" w:tplc="927E5EDA">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295D17"/>
    <w:multiLevelType w:val="hybridMultilevel"/>
    <w:tmpl w:val="0212D28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FD9425D"/>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3C426E3"/>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063927"/>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C153697"/>
    <w:multiLevelType w:val="hybridMultilevel"/>
    <w:tmpl w:val="19704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7F18A9"/>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4C77FB"/>
    <w:multiLevelType w:val="hybridMultilevel"/>
    <w:tmpl w:val="DE7A8C7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4984561"/>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71B2900"/>
    <w:multiLevelType w:val="hybridMultilevel"/>
    <w:tmpl w:val="1BA279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39653C"/>
    <w:multiLevelType w:val="hybridMultilevel"/>
    <w:tmpl w:val="FC84E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B01664"/>
    <w:multiLevelType w:val="hybridMultilevel"/>
    <w:tmpl w:val="84043720"/>
    <w:lvl w:ilvl="0" w:tplc="0409000F">
      <w:start w:val="1"/>
      <w:numFmt w:val="decimal"/>
      <w:lvlText w:val="%1."/>
      <w:lvlJc w:val="left"/>
      <w:pPr>
        <w:ind w:left="825" w:hanging="360"/>
      </w:pPr>
    </w:lvl>
    <w:lvl w:ilvl="1" w:tplc="04090019">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23">
    <w:nsid w:val="524D0BA6"/>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4964623"/>
    <w:multiLevelType w:val="hybridMultilevel"/>
    <w:tmpl w:val="16448E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9765D1A"/>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9A2637C"/>
    <w:multiLevelType w:val="hybridMultilevel"/>
    <w:tmpl w:val="726AC6F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5AE4345C"/>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CA15EF7"/>
    <w:multiLevelType w:val="hybridMultilevel"/>
    <w:tmpl w:val="FBEE97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580F9E"/>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089438B"/>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0A02806"/>
    <w:multiLevelType w:val="hybridMultilevel"/>
    <w:tmpl w:val="6FB26E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1D15F18"/>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8747E00"/>
    <w:multiLevelType w:val="hybridMultilevel"/>
    <w:tmpl w:val="5004410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6A022BAC"/>
    <w:multiLevelType w:val="hybridMultilevel"/>
    <w:tmpl w:val="379A67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DA9354E"/>
    <w:multiLevelType w:val="hybridMultilevel"/>
    <w:tmpl w:val="A4F499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3252362"/>
    <w:multiLevelType w:val="hybridMultilevel"/>
    <w:tmpl w:val="4F0E24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BB76E60"/>
    <w:multiLevelType w:val="hybridMultilevel"/>
    <w:tmpl w:val="DE7A8C7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7E1304B1"/>
    <w:multiLevelType w:val="hybridMultilevel"/>
    <w:tmpl w:val="11925E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8"/>
  </w:num>
  <w:num w:numId="3">
    <w:abstractNumId w:val="34"/>
  </w:num>
  <w:num w:numId="4">
    <w:abstractNumId w:val="22"/>
  </w:num>
  <w:num w:numId="5">
    <w:abstractNumId w:val="6"/>
  </w:num>
  <w:num w:numId="6">
    <w:abstractNumId w:val="37"/>
  </w:num>
  <w:num w:numId="7">
    <w:abstractNumId w:val="18"/>
  </w:num>
  <w:num w:numId="8">
    <w:abstractNumId w:val="12"/>
  </w:num>
  <w:num w:numId="9">
    <w:abstractNumId w:val="31"/>
  </w:num>
  <w:num w:numId="10">
    <w:abstractNumId w:val="4"/>
  </w:num>
  <w:num w:numId="11">
    <w:abstractNumId w:val="26"/>
  </w:num>
  <w:num w:numId="12">
    <w:abstractNumId w:val="33"/>
  </w:num>
  <w:num w:numId="13">
    <w:abstractNumId w:val="11"/>
  </w:num>
  <w:num w:numId="14">
    <w:abstractNumId w:val="1"/>
  </w:num>
  <w:num w:numId="15">
    <w:abstractNumId w:val="24"/>
  </w:num>
  <w:num w:numId="16">
    <w:abstractNumId w:val="16"/>
  </w:num>
  <w:num w:numId="17">
    <w:abstractNumId w:val="21"/>
  </w:num>
  <w:num w:numId="18">
    <w:abstractNumId w:val="8"/>
  </w:num>
  <w:num w:numId="19">
    <w:abstractNumId w:val="36"/>
  </w:num>
  <w:num w:numId="20">
    <w:abstractNumId w:val="29"/>
  </w:num>
  <w:num w:numId="21">
    <w:abstractNumId w:val="32"/>
  </w:num>
  <w:num w:numId="22">
    <w:abstractNumId w:val="9"/>
  </w:num>
  <w:num w:numId="23">
    <w:abstractNumId w:val="0"/>
  </w:num>
  <w:num w:numId="24">
    <w:abstractNumId w:val="15"/>
  </w:num>
  <w:num w:numId="25">
    <w:abstractNumId w:val="35"/>
  </w:num>
  <w:num w:numId="26">
    <w:abstractNumId w:val="13"/>
  </w:num>
  <w:num w:numId="27">
    <w:abstractNumId w:val="3"/>
  </w:num>
  <w:num w:numId="28">
    <w:abstractNumId w:val="23"/>
  </w:num>
  <w:num w:numId="29">
    <w:abstractNumId w:val="14"/>
  </w:num>
  <w:num w:numId="30">
    <w:abstractNumId w:val="17"/>
  </w:num>
  <w:num w:numId="31">
    <w:abstractNumId w:val="25"/>
  </w:num>
  <w:num w:numId="32">
    <w:abstractNumId w:val="30"/>
  </w:num>
  <w:num w:numId="33">
    <w:abstractNumId w:val="38"/>
  </w:num>
  <w:num w:numId="34">
    <w:abstractNumId w:val="10"/>
  </w:num>
  <w:num w:numId="35">
    <w:abstractNumId w:val="5"/>
  </w:num>
  <w:num w:numId="36">
    <w:abstractNumId w:val="7"/>
  </w:num>
  <w:num w:numId="37">
    <w:abstractNumId w:val="27"/>
  </w:num>
  <w:num w:numId="38">
    <w:abstractNumId w:val="2"/>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B70"/>
    <w:rsid w:val="00025E87"/>
    <w:rsid w:val="000664F4"/>
    <w:rsid w:val="00070CEB"/>
    <w:rsid w:val="000E5B70"/>
    <w:rsid w:val="00103167"/>
    <w:rsid w:val="00105133"/>
    <w:rsid w:val="00114024"/>
    <w:rsid w:val="00117971"/>
    <w:rsid w:val="00120D5D"/>
    <w:rsid w:val="00125B09"/>
    <w:rsid w:val="0013301E"/>
    <w:rsid w:val="00140737"/>
    <w:rsid w:val="00152AF1"/>
    <w:rsid w:val="00154ACA"/>
    <w:rsid w:val="00177710"/>
    <w:rsid w:val="001779FE"/>
    <w:rsid w:val="00195DC3"/>
    <w:rsid w:val="001A554A"/>
    <w:rsid w:val="001A74D1"/>
    <w:rsid w:val="001B2100"/>
    <w:rsid w:val="001B55CA"/>
    <w:rsid w:val="001C1C0D"/>
    <w:rsid w:val="001D6ABC"/>
    <w:rsid w:val="001F4C5B"/>
    <w:rsid w:val="00212A1C"/>
    <w:rsid w:val="002144A9"/>
    <w:rsid w:val="00223CB1"/>
    <w:rsid w:val="00223D01"/>
    <w:rsid w:val="0026412A"/>
    <w:rsid w:val="002719E9"/>
    <w:rsid w:val="00285A35"/>
    <w:rsid w:val="00292B65"/>
    <w:rsid w:val="002A4DAA"/>
    <w:rsid w:val="002A6060"/>
    <w:rsid w:val="002A7FD5"/>
    <w:rsid w:val="002C54DC"/>
    <w:rsid w:val="002F671A"/>
    <w:rsid w:val="00301AAC"/>
    <w:rsid w:val="003111E5"/>
    <w:rsid w:val="00316338"/>
    <w:rsid w:val="00323213"/>
    <w:rsid w:val="003309DB"/>
    <w:rsid w:val="00343BD0"/>
    <w:rsid w:val="003447AC"/>
    <w:rsid w:val="003672C5"/>
    <w:rsid w:val="00383BC3"/>
    <w:rsid w:val="00391CDF"/>
    <w:rsid w:val="00393D06"/>
    <w:rsid w:val="003B14A5"/>
    <w:rsid w:val="003E53B3"/>
    <w:rsid w:val="00400501"/>
    <w:rsid w:val="00432C08"/>
    <w:rsid w:val="00433D1F"/>
    <w:rsid w:val="00433DF2"/>
    <w:rsid w:val="00434BC2"/>
    <w:rsid w:val="00442ACA"/>
    <w:rsid w:val="00470DF0"/>
    <w:rsid w:val="00471CF0"/>
    <w:rsid w:val="004865BA"/>
    <w:rsid w:val="004C5E6F"/>
    <w:rsid w:val="004F6946"/>
    <w:rsid w:val="00504F09"/>
    <w:rsid w:val="005154A2"/>
    <w:rsid w:val="00544128"/>
    <w:rsid w:val="005A5981"/>
    <w:rsid w:val="005D2A75"/>
    <w:rsid w:val="005F3EC7"/>
    <w:rsid w:val="00600A94"/>
    <w:rsid w:val="006017AA"/>
    <w:rsid w:val="0064563B"/>
    <w:rsid w:val="0066212B"/>
    <w:rsid w:val="00664C4C"/>
    <w:rsid w:val="00664E3A"/>
    <w:rsid w:val="00670C1C"/>
    <w:rsid w:val="00682529"/>
    <w:rsid w:val="00687DF5"/>
    <w:rsid w:val="0069297E"/>
    <w:rsid w:val="00692ABE"/>
    <w:rsid w:val="006A1EE5"/>
    <w:rsid w:val="006A72F3"/>
    <w:rsid w:val="006C078D"/>
    <w:rsid w:val="007024A3"/>
    <w:rsid w:val="00745990"/>
    <w:rsid w:val="0075469D"/>
    <w:rsid w:val="0076788E"/>
    <w:rsid w:val="0077158A"/>
    <w:rsid w:val="00780155"/>
    <w:rsid w:val="00796A4A"/>
    <w:rsid w:val="007C7791"/>
    <w:rsid w:val="007F25DE"/>
    <w:rsid w:val="00825513"/>
    <w:rsid w:val="00841962"/>
    <w:rsid w:val="00844AC9"/>
    <w:rsid w:val="008610BC"/>
    <w:rsid w:val="008A3B9F"/>
    <w:rsid w:val="008D08F2"/>
    <w:rsid w:val="008E3DF3"/>
    <w:rsid w:val="008E4D61"/>
    <w:rsid w:val="008E5E32"/>
    <w:rsid w:val="008F129D"/>
    <w:rsid w:val="009012FF"/>
    <w:rsid w:val="00904AC1"/>
    <w:rsid w:val="00912D29"/>
    <w:rsid w:val="00914C45"/>
    <w:rsid w:val="00926F38"/>
    <w:rsid w:val="009340B5"/>
    <w:rsid w:val="00937210"/>
    <w:rsid w:val="00950E7E"/>
    <w:rsid w:val="009828B5"/>
    <w:rsid w:val="00994DD0"/>
    <w:rsid w:val="0099631F"/>
    <w:rsid w:val="009A2CA9"/>
    <w:rsid w:val="009A686F"/>
    <w:rsid w:val="009C2767"/>
    <w:rsid w:val="009D3220"/>
    <w:rsid w:val="009E106E"/>
    <w:rsid w:val="00A01782"/>
    <w:rsid w:val="00A14FDB"/>
    <w:rsid w:val="00A30B8B"/>
    <w:rsid w:val="00A35322"/>
    <w:rsid w:val="00A55CF1"/>
    <w:rsid w:val="00A6443B"/>
    <w:rsid w:val="00A654E5"/>
    <w:rsid w:val="00A74A90"/>
    <w:rsid w:val="00A74E45"/>
    <w:rsid w:val="00A97125"/>
    <w:rsid w:val="00AB022D"/>
    <w:rsid w:val="00AC01E8"/>
    <w:rsid w:val="00AC5A69"/>
    <w:rsid w:val="00AD74B5"/>
    <w:rsid w:val="00AE62E0"/>
    <w:rsid w:val="00B063F1"/>
    <w:rsid w:val="00B10507"/>
    <w:rsid w:val="00B15D3D"/>
    <w:rsid w:val="00B4149D"/>
    <w:rsid w:val="00B41E0D"/>
    <w:rsid w:val="00B46FD1"/>
    <w:rsid w:val="00B47F0C"/>
    <w:rsid w:val="00B50E28"/>
    <w:rsid w:val="00B62C49"/>
    <w:rsid w:val="00B6424A"/>
    <w:rsid w:val="00B6760A"/>
    <w:rsid w:val="00B85F8A"/>
    <w:rsid w:val="00B8644B"/>
    <w:rsid w:val="00B912F7"/>
    <w:rsid w:val="00B9579B"/>
    <w:rsid w:val="00BB2D95"/>
    <w:rsid w:val="00BE177A"/>
    <w:rsid w:val="00BE3FED"/>
    <w:rsid w:val="00BE729D"/>
    <w:rsid w:val="00BF0338"/>
    <w:rsid w:val="00C3030E"/>
    <w:rsid w:val="00C35990"/>
    <w:rsid w:val="00C53341"/>
    <w:rsid w:val="00C655E8"/>
    <w:rsid w:val="00C75C1F"/>
    <w:rsid w:val="00C86C46"/>
    <w:rsid w:val="00C8749C"/>
    <w:rsid w:val="00CB0726"/>
    <w:rsid w:val="00CB35A0"/>
    <w:rsid w:val="00CC1907"/>
    <w:rsid w:val="00CD0A17"/>
    <w:rsid w:val="00CD142D"/>
    <w:rsid w:val="00CE16AB"/>
    <w:rsid w:val="00CE33CB"/>
    <w:rsid w:val="00D009A9"/>
    <w:rsid w:val="00D07FBA"/>
    <w:rsid w:val="00D14D26"/>
    <w:rsid w:val="00D14E7B"/>
    <w:rsid w:val="00D246CD"/>
    <w:rsid w:val="00D43F62"/>
    <w:rsid w:val="00D46C39"/>
    <w:rsid w:val="00D552F1"/>
    <w:rsid w:val="00DA348A"/>
    <w:rsid w:val="00DA44C2"/>
    <w:rsid w:val="00DB7C49"/>
    <w:rsid w:val="00DD51CD"/>
    <w:rsid w:val="00DF586C"/>
    <w:rsid w:val="00E10A22"/>
    <w:rsid w:val="00E20BD7"/>
    <w:rsid w:val="00E23B65"/>
    <w:rsid w:val="00E35549"/>
    <w:rsid w:val="00E54F34"/>
    <w:rsid w:val="00E63CAD"/>
    <w:rsid w:val="00E66D38"/>
    <w:rsid w:val="00E70EAB"/>
    <w:rsid w:val="00EA53D1"/>
    <w:rsid w:val="00EA6BDD"/>
    <w:rsid w:val="00EB2055"/>
    <w:rsid w:val="00EC0659"/>
    <w:rsid w:val="00EF215D"/>
    <w:rsid w:val="00EF3D37"/>
    <w:rsid w:val="00F334F8"/>
    <w:rsid w:val="00F41BD6"/>
    <w:rsid w:val="00F45E5D"/>
    <w:rsid w:val="00F96244"/>
    <w:rsid w:val="00FA0FF4"/>
    <w:rsid w:val="00FB49DF"/>
    <w:rsid w:val="00FD3D1B"/>
    <w:rsid w:val="00FF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paragraph" w:styleId="BalloonText">
    <w:name w:val="Balloon Text"/>
    <w:basedOn w:val="Normal"/>
    <w:link w:val="BalloonTextChar"/>
    <w:uiPriority w:val="99"/>
    <w:semiHidden/>
    <w:unhideWhenUsed/>
    <w:rsid w:val="00D46C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C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5B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5B70"/>
  </w:style>
  <w:style w:type="paragraph" w:styleId="Footer">
    <w:name w:val="footer"/>
    <w:basedOn w:val="Normal"/>
    <w:link w:val="FooterChar"/>
    <w:uiPriority w:val="99"/>
    <w:unhideWhenUsed/>
    <w:rsid w:val="000E5B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5B70"/>
  </w:style>
  <w:style w:type="paragraph" w:styleId="ListParagraph">
    <w:name w:val="List Paragraph"/>
    <w:basedOn w:val="Normal"/>
    <w:uiPriority w:val="34"/>
    <w:qFormat/>
    <w:rsid w:val="000E5B70"/>
    <w:pPr>
      <w:ind w:left="720"/>
      <w:contextualSpacing/>
    </w:pPr>
  </w:style>
  <w:style w:type="paragraph" w:styleId="BalloonText">
    <w:name w:val="Balloon Text"/>
    <w:basedOn w:val="Normal"/>
    <w:link w:val="BalloonTextChar"/>
    <w:uiPriority w:val="99"/>
    <w:semiHidden/>
    <w:unhideWhenUsed/>
    <w:rsid w:val="00D46C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C3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1051</Words>
  <Characters>5997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4</cp:revision>
  <cp:lastPrinted>2017-11-11T19:57:00Z</cp:lastPrinted>
  <dcterms:created xsi:type="dcterms:W3CDTF">2017-11-11T19:42:00Z</dcterms:created>
  <dcterms:modified xsi:type="dcterms:W3CDTF">2017-11-11T19:57:00Z</dcterms:modified>
</cp:coreProperties>
</file>