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09" w:rsidRPr="00DA44C2" w:rsidRDefault="00504F09" w:rsidP="00504F09">
      <w:pPr>
        <w:spacing w:line="360" w:lineRule="auto"/>
        <w:rPr>
          <w:b/>
        </w:rPr>
      </w:pPr>
      <w:r>
        <w:rPr>
          <w:b/>
        </w:rPr>
        <w:t>BOOK III - CHAPTER 3</w:t>
      </w:r>
      <w:r w:rsidRPr="00DA44C2">
        <w:rPr>
          <w:b/>
        </w:rPr>
        <w:t xml:space="preserve">: </w:t>
      </w:r>
      <w:r>
        <w:rPr>
          <w:b/>
        </w:rPr>
        <w:t>Social Morality</w:t>
      </w:r>
      <w:r w:rsidRPr="00DA44C2">
        <w:rPr>
          <w:b/>
        </w:rPr>
        <w:t xml:space="preserve"> </w:t>
      </w:r>
    </w:p>
    <w:p w:rsidR="00B8644B" w:rsidRPr="00504F09" w:rsidRDefault="00504F09" w:rsidP="00504F09">
      <w:pPr>
        <w:pStyle w:val="ListParagraph"/>
        <w:numPr>
          <w:ilvl w:val="0"/>
          <w:numId w:val="19"/>
        </w:numPr>
        <w:spacing w:line="360" w:lineRule="auto"/>
        <w:rPr>
          <w:b/>
          <w:i/>
          <w:color w:val="548DD4" w:themeColor="text2" w:themeTint="99"/>
        </w:rPr>
      </w:pPr>
      <w:r>
        <w:t xml:space="preserve">“The Golden Rule of the N.T. </w:t>
      </w:r>
      <w:r w:rsidR="002E787C">
        <w:t>… is a summing up of what every</w:t>
      </w:r>
      <w:r>
        <w:t xml:space="preserve">one, at </w:t>
      </w:r>
      <w:r w:rsidR="00E97A9F">
        <w:rPr>
          <w:b/>
          <w:i/>
          <w:color w:val="548DD4" w:themeColor="text2" w:themeTint="99"/>
        </w:rPr>
        <w:t>__________</w:t>
      </w:r>
      <w:proofErr w:type="gramStart"/>
      <w:r w:rsidR="00E97A9F">
        <w:rPr>
          <w:b/>
          <w:i/>
          <w:color w:val="548DD4" w:themeColor="text2" w:themeTint="99"/>
        </w:rPr>
        <w:t>_</w:t>
      </w:r>
      <w:r w:rsidR="002E787C">
        <w:t xml:space="preserve"> </w:t>
      </w:r>
      <w:r>
        <w:t>,</w:t>
      </w:r>
      <w:proofErr w:type="gramEnd"/>
      <w:r>
        <w:t xml:space="preserve"> had always known to be </w:t>
      </w:r>
      <w:r w:rsidR="00E97A9F">
        <w:rPr>
          <w:b/>
          <w:i/>
          <w:color w:val="548DD4" w:themeColor="text2" w:themeTint="99"/>
        </w:rPr>
        <w:t>___________</w:t>
      </w:r>
      <w:r w:rsidR="002E787C">
        <w:t xml:space="preserve"> </w:t>
      </w:r>
      <w:r>
        <w:t>.”</w:t>
      </w:r>
    </w:p>
    <w:p w:rsidR="00504F09" w:rsidRPr="00504F09" w:rsidRDefault="00504F09" w:rsidP="00504F09">
      <w:pPr>
        <w:pStyle w:val="ListParagraph"/>
        <w:numPr>
          <w:ilvl w:val="0"/>
          <w:numId w:val="19"/>
        </w:numPr>
        <w:spacing w:line="360" w:lineRule="auto"/>
        <w:rPr>
          <w:b/>
          <w:i/>
          <w:color w:val="548DD4" w:themeColor="text2" w:themeTint="99"/>
        </w:rPr>
      </w:pPr>
      <w:r>
        <w:t>“</w:t>
      </w:r>
      <w:proofErr w:type="spellStart"/>
      <w:r>
        <w:t>Dr</w:t>
      </w:r>
      <w:proofErr w:type="spellEnd"/>
      <w:r>
        <w:t xml:space="preserve"> Johnson said, ‘People need to be </w:t>
      </w:r>
      <w:r w:rsidR="00E97A9F">
        <w:rPr>
          <w:b/>
          <w:i/>
          <w:color w:val="548DD4" w:themeColor="text2" w:themeTint="99"/>
        </w:rPr>
        <w:t>___________</w:t>
      </w:r>
      <w:r w:rsidR="002E787C">
        <w:t xml:space="preserve"> </w:t>
      </w:r>
      <w:r>
        <w:t xml:space="preserve">more often than they need to be </w:t>
      </w:r>
      <w:r w:rsidR="00E97A9F">
        <w:rPr>
          <w:b/>
          <w:i/>
          <w:color w:val="548DD4" w:themeColor="text2" w:themeTint="99"/>
        </w:rPr>
        <w:t>___________</w:t>
      </w:r>
      <w:r w:rsidR="002E787C">
        <w:t>.</w:t>
      </w:r>
      <w:r>
        <w:t xml:space="preserve"> “</w:t>
      </w:r>
    </w:p>
    <w:p w:rsidR="00504F09" w:rsidRPr="00F96244" w:rsidRDefault="00504F09" w:rsidP="00504F09">
      <w:pPr>
        <w:pStyle w:val="ListParagraph"/>
        <w:numPr>
          <w:ilvl w:val="0"/>
          <w:numId w:val="19"/>
        </w:numPr>
        <w:spacing w:line="360" w:lineRule="auto"/>
        <w:rPr>
          <w:b/>
          <w:i/>
          <w:color w:val="548DD4" w:themeColor="text2" w:themeTint="99"/>
        </w:rPr>
      </w:pPr>
      <w:r>
        <w:t xml:space="preserve">Why does Lewis say the N.T. </w:t>
      </w:r>
      <w:proofErr w:type="gramStart"/>
      <w:r>
        <w:t>…</w:t>
      </w:r>
      <w:proofErr w:type="gramEnd"/>
      <w:r>
        <w:t xml:space="preserve"> “</w:t>
      </w:r>
      <w:proofErr w:type="gramStart"/>
      <w:r w:rsidR="00F96244">
        <w:t>gives</w:t>
      </w:r>
      <w:proofErr w:type="gramEnd"/>
      <w:r w:rsidR="00F96244">
        <w:t xml:space="preserve"> us a pretty clear hint of what a fully Christian society would be like. </w:t>
      </w:r>
      <w:r w:rsidR="00F96244" w:rsidRPr="00F96244">
        <w:rPr>
          <w:b/>
        </w:rPr>
        <w:t>Perhaps it gives us more than we can take</w:t>
      </w:r>
      <w:r w:rsidR="00F96244">
        <w:t>.”</w:t>
      </w:r>
    </w:p>
    <w:p w:rsidR="00F96244" w:rsidRPr="00F96244" w:rsidRDefault="00E97A9F" w:rsidP="00F96244">
      <w:pPr>
        <w:pStyle w:val="ListParagraph"/>
        <w:numPr>
          <w:ilvl w:val="1"/>
          <w:numId w:val="19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F96244" w:rsidRDefault="00F96244" w:rsidP="00F96244">
      <w:pPr>
        <w:pStyle w:val="ListParagraph"/>
        <w:numPr>
          <w:ilvl w:val="0"/>
          <w:numId w:val="19"/>
        </w:numPr>
        <w:spacing w:line="360" w:lineRule="auto"/>
      </w:pPr>
      <w:r w:rsidRPr="00F96244">
        <w:t xml:space="preserve">“You </w:t>
      </w:r>
      <w:r>
        <w:t xml:space="preserve">will find this again and again about anything that is </w:t>
      </w:r>
      <w:r w:rsidR="00E97A9F">
        <w:rPr>
          <w:b/>
          <w:i/>
          <w:color w:val="548DD4" w:themeColor="text2" w:themeTint="99"/>
        </w:rPr>
        <w:t>___________</w:t>
      </w:r>
      <w:r w:rsidR="002E787C">
        <w:t xml:space="preserve"> </w:t>
      </w:r>
      <w:r>
        <w:t xml:space="preserve">Christian: </w:t>
      </w:r>
      <w:proofErr w:type="spellStart"/>
      <w:r>
        <w:t>every one</w:t>
      </w:r>
      <w:proofErr w:type="spellEnd"/>
      <w:r>
        <w:t xml:space="preserve"> is attracted by </w:t>
      </w:r>
      <w:r w:rsidR="00E97A9F">
        <w:rPr>
          <w:b/>
          <w:i/>
          <w:color w:val="548DD4" w:themeColor="text2" w:themeTint="99"/>
        </w:rPr>
        <w:t>______</w:t>
      </w:r>
      <w:r>
        <w:t xml:space="preserve"> of it and wants to pick out those </w:t>
      </w:r>
      <w:r w:rsidR="00E97A9F">
        <w:rPr>
          <w:b/>
          <w:i/>
          <w:color w:val="548DD4" w:themeColor="text2" w:themeTint="99"/>
        </w:rPr>
        <w:t>______</w:t>
      </w:r>
      <w:r>
        <w:t xml:space="preserve"> and </w:t>
      </w:r>
      <w:r w:rsidR="00E97A9F">
        <w:rPr>
          <w:b/>
          <w:i/>
          <w:color w:val="548DD4" w:themeColor="text2" w:themeTint="99"/>
        </w:rPr>
        <w:t>_______</w:t>
      </w:r>
      <w:r>
        <w:t xml:space="preserve"> the rest.”</w:t>
      </w:r>
    </w:p>
    <w:p w:rsidR="00F96244" w:rsidRDefault="00F96244" w:rsidP="00F96244">
      <w:pPr>
        <w:pStyle w:val="ListParagraph"/>
        <w:numPr>
          <w:ilvl w:val="0"/>
          <w:numId w:val="19"/>
        </w:numPr>
        <w:spacing w:line="360" w:lineRule="auto"/>
      </w:pPr>
      <w:r>
        <w:t>Lewis keeps talking about a “Christian society”.  What does he mean by that?</w:t>
      </w:r>
    </w:p>
    <w:p w:rsidR="00F96244" w:rsidRDefault="00B46FD1" w:rsidP="00F96244">
      <w:pPr>
        <w:pStyle w:val="ListParagraph"/>
        <w:numPr>
          <w:ilvl w:val="1"/>
          <w:numId w:val="19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</w:t>
      </w:r>
    </w:p>
    <w:p w:rsidR="00B46FD1" w:rsidRDefault="00B46FD1" w:rsidP="00B46FD1">
      <w:pPr>
        <w:pStyle w:val="ListParagraph"/>
        <w:numPr>
          <w:ilvl w:val="0"/>
          <w:numId w:val="19"/>
        </w:numPr>
        <w:spacing w:line="360" w:lineRule="auto"/>
      </w:pPr>
      <w:r>
        <w:t xml:space="preserve">“A Christian society is not going to </w:t>
      </w:r>
      <w:r w:rsidR="00E97A9F">
        <w:rPr>
          <w:b/>
          <w:i/>
          <w:color w:val="548DD4" w:themeColor="text2" w:themeTint="99"/>
        </w:rPr>
        <w:t>___________</w:t>
      </w:r>
      <w:r w:rsidR="002E787C">
        <w:t xml:space="preserve"> </w:t>
      </w:r>
      <w:r>
        <w:t xml:space="preserve">until most of us really </w:t>
      </w:r>
      <w:r w:rsidR="00E97A9F">
        <w:rPr>
          <w:b/>
          <w:i/>
          <w:color w:val="548DD4" w:themeColor="text2" w:themeTint="99"/>
        </w:rPr>
        <w:t>_______</w:t>
      </w:r>
      <w:r>
        <w:t xml:space="preserve"> it: and we are not going to </w:t>
      </w:r>
      <w:r w:rsidR="00E97A9F">
        <w:rPr>
          <w:b/>
          <w:i/>
          <w:color w:val="548DD4" w:themeColor="text2" w:themeTint="99"/>
        </w:rPr>
        <w:t>___________</w:t>
      </w:r>
      <w:r w:rsidR="002E787C">
        <w:t xml:space="preserve"> </w:t>
      </w:r>
      <w:r>
        <w:t xml:space="preserve">it until we become </w:t>
      </w:r>
      <w:r w:rsidR="00E97A9F">
        <w:rPr>
          <w:b/>
          <w:i/>
          <w:color w:val="548DD4" w:themeColor="text2" w:themeTint="99"/>
        </w:rPr>
        <w:t>___________</w:t>
      </w:r>
      <w:r w:rsidR="002E787C">
        <w:t xml:space="preserve"> </w:t>
      </w:r>
      <w:r>
        <w:t>Christian.”</w:t>
      </w:r>
    </w:p>
    <w:p w:rsidR="00B46FD1" w:rsidRDefault="00B46FD1" w:rsidP="00B46FD1">
      <w:pPr>
        <w:pStyle w:val="ListParagraph"/>
        <w:numPr>
          <w:ilvl w:val="0"/>
          <w:numId w:val="19"/>
        </w:numPr>
        <w:spacing w:line="360" w:lineRule="auto"/>
      </w:pPr>
      <w:r>
        <w:t>What key point(s) does Lewis make in this chapter on “Social Morality”?</w:t>
      </w:r>
    </w:p>
    <w:p w:rsidR="00B46FD1" w:rsidRDefault="00B46FD1" w:rsidP="00B46FD1">
      <w:pPr>
        <w:pStyle w:val="ListParagraph"/>
        <w:numPr>
          <w:ilvl w:val="1"/>
          <w:numId w:val="19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</w:t>
      </w:r>
    </w:p>
    <w:p w:rsidR="00504F09" w:rsidRDefault="00504F09" w:rsidP="00504F09">
      <w:pPr>
        <w:spacing w:line="360" w:lineRule="auto"/>
        <w:rPr>
          <w:b/>
          <w:i/>
          <w:color w:val="548DD4" w:themeColor="text2" w:themeTint="99"/>
        </w:rPr>
      </w:pPr>
    </w:p>
    <w:p w:rsidR="00E97A9F" w:rsidRDefault="00E97A9F">
      <w:pPr>
        <w:rPr>
          <w:b/>
        </w:rPr>
      </w:pPr>
      <w:r>
        <w:rPr>
          <w:b/>
        </w:rPr>
        <w:br w:type="page"/>
      </w:r>
    </w:p>
    <w:p w:rsidR="00504F09" w:rsidRPr="00DA44C2" w:rsidRDefault="00504F09" w:rsidP="00504F09">
      <w:pPr>
        <w:spacing w:line="360" w:lineRule="auto"/>
        <w:rPr>
          <w:b/>
        </w:rPr>
      </w:pPr>
      <w:r>
        <w:rPr>
          <w:b/>
        </w:rPr>
        <w:lastRenderedPageBreak/>
        <w:t>BOOK III - CHAPTER 4</w:t>
      </w:r>
      <w:r w:rsidRPr="00DA44C2">
        <w:rPr>
          <w:b/>
        </w:rPr>
        <w:t xml:space="preserve">: </w:t>
      </w:r>
      <w:r w:rsidR="00B46FD1">
        <w:rPr>
          <w:b/>
        </w:rPr>
        <w:t>Morality and Psychoanalysis</w:t>
      </w:r>
      <w:r w:rsidRPr="00DA44C2">
        <w:rPr>
          <w:b/>
        </w:rPr>
        <w:t xml:space="preserve"> </w:t>
      </w:r>
    </w:p>
    <w:p w:rsidR="00504F09" w:rsidRPr="00B46FD1" w:rsidRDefault="00B46FD1" w:rsidP="00504F09">
      <w:pPr>
        <w:pStyle w:val="ListParagraph"/>
        <w:numPr>
          <w:ilvl w:val="0"/>
          <w:numId w:val="20"/>
        </w:numPr>
        <w:spacing w:line="360" w:lineRule="auto"/>
        <w:rPr>
          <w:b/>
          <w:i/>
          <w:color w:val="548DD4" w:themeColor="text2" w:themeTint="99"/>
        </w:rPr>
      </w:pPr>
      <w:r>
        <w:t xml:space="preserve">In your own words, what are the two “jobs” </w:t>
      </w:r>
      <w:r w:rsidRPr="004D7B5F">
        <w:rPr>
          <w:b/>
        </w:rPr>
        <w:t>Christians</w:t>
      </w:r>
      <w:r>
        <w:t xml:space="preserve"> must begin at once if we are ever to “get a Christian society”?</w:t>
      </w:r>
    </w:p>
    <w:p w:rsidR="00B46FD1" w:rsidRPr="00B46FD1" w:rsidRDefault="004D7B5F" w:rsidP="00B46FD1">
      <w:pPr>
        <w:pStyle w:val="ListParagraph"/>
        <w:numPr>
          <w:ilvl w:val="1"/>
          <w:numId w:val="20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B46FD1" w:rsidRPr="00471CF0" w:rsidRDefault="004D7B5F" w:rsidP="00B46FD1">
      <w:pPr>
        <w:pStyle w:val="ListParagraph"/>
        <w:numPr>
          <w:ilvl w:val="1"/>
          <w:numId w:val="20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B46FD1" w:rsidRPr="00070CEB" w:rsidRDefault="00471CF0" w:rsidP="00471CF0">
      <w:pPr>
        <w:pStyle w:val="ListParagraph"/>
        <w:numPr>
          <w:ilvl w:val="0"/>
          <w:numId w:val="20"/>
        </w:numPr>
        <w:spacing w:line="360" w:lineRule="auto"/>
        <w:rPr>
          <w:b/>
          <w:i/>
          <w:color w:val="548DD4" w:themeColor="text2" w:themeTint="99"/>
        </w:rPr>
      </w:pPr>
      <w:r>
        <w:t xml:space="preserve">Lewis points out that—in his opinion—the </w:t>
      </w:r>
      <w:r w:rsidRPr="00471CF0">
        <w:rPr>
          <w:b/>
          <w:i/>
        </w:rPr>
        <w:t>philosophies</w:t>
      </w:r>
      <w:r>
        <w:t xml:space="preserve"> of Freud and Jung are in direct contradiction to one another.  But he then concludes that “psychoanalysis itself, apart from all the </w:t>
      </w:r>
      <w:r w:rsidR="00E97A9F">
        <w:rPr>
          <w:b/>
          <w:i/>
          <w:color w:val="548DD4" w:themeColor="text2" w:themeTint="99"/>
        </w:rPr>
        <w:t>__________</w:t>
      </w:r>
      <w:r w:rsidR="00E97A9F">
        <w:rPr>
          <w:b/>
          <w:i/>
          <w:color w:val="548DD4" w:themeColor="text2" w:themeTint="99"/>
        </w:rPr>
        <w:t>_______</w:t>
      </w:r>
      <w:r w:rsidR="00E97A9F">
        <w:rPr>
          <w:b/>
          <w:i/>
          <w:color w:val="548DD4" w:themeColor="text2" w:themeTint="99"/>
        </w:rPr>
        <w:t>_</w:t>
      </w:r>
      <w:r w:rsidR="00E97A9F">
        <w:t xml:space="preserve"> </w:t>
      </w:r>
      <w:r>
        <w:t>additions</w:t>
      </w:r>
      <w:r w:rsidR="00070CEB">
        <w:t xml:space="preserve"> </w:t>
      </w:r>
      <w:r>
        <w:t xml:space="preserve">that Freud and other have made to it, is not in the least </w:t>
      </w:r>
      <w:r w:rsidR="00E97A9F">
        <w:rPr>
          <w:b/>
          <w:i/>
          <w:color w:val="548DD4" w:themeColor="text2" w:themeTint="99"/>
        </w:rPr>
        <w:t>__________</w:t>
      </w:r>
      <w:r w:rsidR="00E97A9F">
        <w:rPr>
          <w:b/>
          <w:i/>
          <w:color w:val="548DD4" w:themeColor="text2" w:themeTint="99"/>
        </w:rPr>
        <w:t>____</w:t>
      </w:r>
      <w:r w:rsidR="00E97A9F">
        <w:rPr>
          <w:b/>
          <w:i/>
          <w:color w:val="548DD4" w:themeColor="text2" w:themeTint="99"/>
        </w:rPr>
        <w:t>_</w:t>
      </w:r>
      <w:r w:rsidR="00E97A9F">
        <w:t xml:space="preserve"> </w:t>
      </w:r>
      <w:r>
        <w:t>to Christianity.”</w:t>
      </w:r>
    </w:p>
    <w:p w:rsidR="00070CEB" w:rsidRDefault="00070CEB" w:rsidP="00070CEB">
      <w:pPr>
        <w:pStyle w:val="ListParagraph"/>
        <w:numPr>
          <w:ilvl w:val="0"/>
          <w:numId w:val="20"/>
        </w:numPr>
        <w:spacing w:line="360" w:lineRule="auto"/>
      </w:pPr>
      <w:r>
        <w:t>“</w:t>
      </w:r>
      <w:r w:rsidRPr="00070CEB">
        <w:t xml:space="preserve">When a man makes a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 w:rsidRPr="00070CEB">
        <w:t xml:space="preserve">choice two things are involved. One is the act of </w:t>
      </w:r>
      <w:r w:rsidR="00E97A9F">
        <w:rPr>
          <w:b/>
          <w:i/>
          <w:color w:val="548DD4" w:themeColor="text2" w:themeTint="99"/>
        </w:rPr>
        <w:t>___________</w:t>
      </w:r>
      <w:r w:rsidRPr="00070CEB">
        <w:t>.</w:t>
      </w:r>
      <w:r w:rsidR="00E97A9F">
        <w:t xml:space="preserve"> </w:t>
      </w:r>
      <w:r w:rsidRPr="00070CEB">
        <w:t xml:space="preserve"> The other is the various </w:t>
      </w:r>
      <w:r w:rsidR="00E97A9F">
        <w:rPr>
          <w:b/>
          <w:i/>
          <w:color w:val="548DD4" w:themeColor="text2" w:themeTint="99"/>
        </w:rPr>
        <w:t>___________</w:t>
      </w:r>
      <w:r w:rsidRPr="00070CEB">
        <w:t xml:space="preserve">,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 w:rsidRPr="00070CEB">
        <w:t xml:space="preserve">and so on which his psychological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>.”</w:t>
      </w:r>
      <w:proofErr w:type="gramStart"/>
      <w:r w:rsidRPr="00070CEB">
        <w:t>presents</w:t>
      </w:r>
      <w:proofErr w:type="gramEnd"/>
      <w:r w:rsidRPr="00070CEB">
        <w:t xml:space="preserve"> him with, and which are the </w:t>
      </w:r>
      <w:r w:rsidR="00E97A9F">
        <w:rPr>
          <w:b/>
          <w:i/>
          <w:color w:val="548DD4" w:themeColor="text2" w:themeTint="99"/>
        </w:rPr>
        <w:t>______</w:t>
      </w:r>
      <w:r w:rsidRPr="00070CEB">
        <w:t xml:space="preserve"> </w:t>
      </w:r>
      <w:r w:rsidR="00E97A9F">
        <w:rPr>
          <w:b/>
          <w:i/>
          <w:color w:val="548DD4" w:themeColor="text2" w:themeTint="99"/>
        </w:rPr>
        <w:t>___________</w:t>
      </w:r>
      <w:r w:rsidR="00E97A9F">
        <w:rPr>
          <w:b/>
          <w:i/>
          <w:color w:val="548DD4" w:themeColor="text2" w:themeTint="99"/>
        </w:rPr>
        <w:t xml:space="preserve"> </w:t>
      </w:r>
      <w:r w:rsidRPr="00070CEB">
        <w:t>of his choice.</w:t>
      </w:r>
      <w:r>
        <w:t>”</w:t>
      </w:r>
    </w:p>
    <w:p w:rsidR="00070CEB" w:rsidRDefault="00070CEB" w:rsidP="00070CEB">
      <w:pPr>
        <w:pStyle w:val="ListParagraph"/>
        <w:numPr>
          <w:ilvl w:val="0"/>
          <w:numId w:val="20"/>
        </w:numPr>
        <w:spacing w:line="360" w:lineRule="auto"/>
      </w:pPr>
      <w:r>
        <w:t>He goes on to say that those feelings,</w:t>
      </w:r>
      <w:r w:rsidR="00407E0F">
        <w:t xml:space="preserve"> impulses, etc. are</w:t>
      </w:r>
      <w:r>
        <w:t xml:space="preserve"> either </w:t>
      </w:r>
      <w:r w:rsidR="00407E0F">
        <w:t>“</w:t>
      </w:r>
      <w:r>
        <w:t>normal</w:t>
      </w:r>
      <w:r w:rsidR="00407E0F">
        <w:t>”</w:t>
      </w:r>
      <w:r>
        <w:t xml:space="preserve"> or </w:t>
      </w:r>
      <w:r w:rsidR="00E97A9F">
        <w:rPr>
          <w:b/>
          <w:i/>
          <w:color w:val="548DD4" w:themeColor="text2" w:themeTint="99"/>
        </w:rPr>
        <w:t>___________</w:t>
      </w:r>
      <w:r w:rsidR="00E97A9F">
        <w:rPr>
          <w:b/>
          <w:i/>
          <w:color w:val="548DD4" w:themeColor="text2" w:themeTint="99"/>
        </w:rPr>
        <w:t>.</w:t>
      </w:r>
      <w:r w:rsidR="00E97A9F">
        <w:t xml:space="preserve"> </w:t>
      </w:r>
      <w:r>
        <w:t xml:space="preserve">“Now what psychoanalysis undertakes to do is to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>
        <w:t xml:space="preserve">the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>
        <w:t>feelings … “</w:t>
      </w:r>
    </w:p>
    <w:p w:rsidR="00070CEB" w:rsidRDefault="00C35990" w:rsidP="00070CEB">
      <w:pPr>
        <w:pStyle w:val="ListParagraph"/>
        <w:numPr>
          <w:ilvl w:val="0"/>
          <w:numId w:val="20"/>
        </w:numPr>
        <w:spacing w:line="360" w:lineRule="auto"/>
      </w:pPr>
      <w:r>
        <w:t xml:space="preserve">But, even if a person is cured of his problem of abnormal feelings, Lewis says there still is “something else: the real, </w:t>
      </w:r>
      <w:r w:rsidR="00E97A9F">
        <w:rPr>
          <w:b/>
          <w:i/>
          <w:color w:val="548DD4" w:themeColor="text2" w:themeTint="99"/>
        </w:rPr>
        <w:t>_______</w:t>
      </w:r>
      <w:r>
        <w:t xml:space="preserve"> choice of the man, on the material presented to him, either to put his own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>
        <w:t xml:space="preserve">first or to put it </w:t>
      </w:r>
      <w:r w:rsidR="00E97A9F">
        <w:rPr>
          <w:b/>
          <w:i/>
          <w:color w:val="548DD4" w:themeColor="text2" w:themeTint="99"/>
        </w:rPr>
        <w:t>_______</w:t>
      </w:r>
      <w:r>
        <w:t xml:space="preserve">. And this </w:t>
      </w:r>
      <w:r w:rsidR="00E97A9F">
        <w:rPr>
          <w:b/>
          <w:i/>
          <w:color w:val="548DD4" w:themeColor="text2" w:themeTint="99"/>
        </w:rPr>
        <w:t>_______</w:t>
      </w:r>
      <w:r>
        <w:t xml:space="preserve"> choice is the </w:t>
      </w:r>
      <w:r w:rsidR="00E97A9F">
        <w:rPr>
          <w:b/>
          <w:i/>
          <w:color w:val="548DD4" w:themeColor="text2" w:themeTint="99"/>
        </w:rPr>
        <w:t>______</w:t>
      </w:r>
      <w:r>
        <w:t xml:space="preserve"> thing that morality is concerned with.”</w:t>
      </w:r>
    </w:p>
    <w:p w:rsidR="00C35990" w:rsidRDefault="00C35990" w:rsidP="00070CEB">
      <w:pPr>
        <w:pStyle w:val="ListParagraph"/>
        <w:numPr>
          <w:ilvl w:val="0"/>
          <w:numId w:val="20"/>
        </w:numPr>
        <w:spacing w:line="360" w:lineRule="auto"/>
      </w:pPr>
      <w:r>
        <w:t xml:space="preserve">“Human beings judge one another by their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>
        <w:t xml:space="preserve">actions. God judges them by their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>
        <w:t xml:space="preserve">choices.  … Some of us who seem quite nice people may, in fact, have made so little use of a good heredity and a good upbringing that we are really </w:t>
      </w:r>
      <w:r w:rsidR="00E97A9F">
        <w:rPr>
          <w:b/>
          <w:i/>
          <w:color w:val="548DD4" w:themeColor="text2" w:themeTint="99"/>
        </w:rPr>
        <w:t>___________</w:t>
      </w:r>
      <w:r w:rsidR="002E787C">
        <w:t xml:space="preserve"> </w:t>
      </w:r>
      <w:bookmarkStart w:id="0" w:name="_GoBack"/>
      <w:bookmarkEnd w:id="0"/>
      <w:r>
        <w:t xml:space="preserve">than those whom we regard as </w:t>
      </w:r>
      <w:r w:rsidR="00E97A9F">
        <w:rPr>
          <w:b/>
          <w:i/>
          <w:color w:val="548DD4" w:themeColor="text2" w:themeTint="99"/>
        </w:rPr>
        <w:t>___________</w:t>
      </w:r>
      <w:r>
        <w:t>.”</w:t>
      </w:r>
    </w:p>
    <w:p w:rsidR="00E97A9F" w:rsidRDefault="00E97A9F">
      <w:r>
        <w:br w:type="page"/>
      </w:r>
    </w:p>
    <w:p w:rsidR="00B063F1" w:rsidRDefault="00B063F1" w:rsidP="00070CEB">
      <w:pPr>
        <w:pStyle w:val="ListParagraph"/>
        <w:numPr>
          <w:ilvl w:val="0"/>
          <w:numId w:val="20"/>
        </w:numPr>
        <w:spacing w:line="360" w:lineRule="auto"/>
      </w:pPr>
      <w:r>
        <w:lastRenderedPageBreak/>
        <w:t>In what ways do you agree and/or disagree with the quote in question 6, above?</w:t>
      </w:r>
    </w:p>
    <w:p w:rsidR="00B063F1" w:rsidRDefault="00B063F1" w:rsidP="00B063F1">
      <w:pPr>
        <w:pStyle w:val="ListParagraph"/>
        <w:numPr>
          <w:ilvl w:val="1"/>
          <w:numId w:val="20"/>
        </w:numPr>
        <w:spacing w:line="360" w:lineRule="auto"/>
      </w:pPr>
      <w:r>
        <w:t>________</w:t>
      </w:r>
      <w:r w:rsidR="00E97A9F">
        <w:t>___________________________________________________________</w:t>
      </w:r>
      <w:r>
        <w:t>______________________________________________________________________________________________________________</w:t>
      </w:r>
    </w:p>
    <w:p w:rsidR="00C35990" w:rsidRDefault="00C35990" w:rsidP="00070CEB">
      <w:pPr>
        <w:pStyle w:val="ListParagraph"/>
        <w:numPr>
          <w:ilvl w:val="0"/>
          <w:numId w:val="20"/>
        </w:numPr>
        <w:spacing w:line="360" w:lineRule="auto"/>
      </w:pPr>
      <w:r>
        <w:t xml:space="preserve">Do you agree that every choice you make is turning the “central part of you, the part of you that chooses, into something a little different from what it was before … slowly turning this central thing either into a heavenly … or … hellish creature: … “?  </w:t>
      </w:r>
      <w:r w:rsidRPr="00C35990">
        <w:rPr>
          <w:b/>
        </w:rPr>
        <w:t>How did you come to that conclusion?</w:t>
      </w:r>
    </w:p>
    <w:p w:rsidR="00C35990" w:rsidRDefault="00C35990" w:rsidP="00C35990">
      <w:pPr>
        <w:pStyle w:val="ListParagraph"/>
        <w:numPr>
          <w:ilvl w:val="1"/>
          <w:numId w:val="20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</w:t>
      </w:r>
    </w:p>
    <w:p w:rsidR="00070CEB" w:rsidRPr="00070CEB" w:rsidRDefault="00B063F1" w:rsidP="00070CEB">
      <w:pPr>
        <w:pStyle w:val="ListParagraph"/>
        <w:numPr>
          <w:ilvl w:val="0"/>
          <w:numId w:val="20"/>
        </w:numPr>
        <w:spacing w:line="360" w:lineRule="auto"/>
      </w:pPr>
      <w:r>
        <w:t xml:space="preserve">Lewis closes this chapter by saying, </w:t>
      </w:r>
      <w:proofErr w:type="gramStart"/>
      <w:r>
        <w:t>“ …</w:t>
      </w:r>
      <w:proofErr w:type="gramEnd"/>
      <w:r>
        <w:t xml:space="preserve"> the right direction leads not only to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>
        <w:t xml:space="preserve">but to </w:t>
      </w:r>
      <w:r w:rsidR="00E97A9F">
        <w:rPr>
          <w:b/>
          <w:i/>
          <w:color w:val="548DD4" w:themeColor="text2" w:themeTint="99"/>
        </w:rPr>
        <w:t>___________</w:t>
      </w:r>
      <w:r w:rsidR="00E97A9F">
        <w:t xml:space="preserve"> </w:t>
      </w:r>
      <w:r>
        <w:t xml:space="preserve">. </w:t>
      </w:r>
      <w:r w:rsidR="00E97A9F">
        <w:t xml:space="preserve">  </w:t>
      </w:r>
      <w:r>
        <w:t xml:space="preserve">… </w:t>
      </w:r>
      <w:r w:rsidR="00E97A9F">
        <w:t xml:space="preserve"> </w:t>
      </w:r>
      <w:r>
        <w:t xml:space="preserve">Good people know about both </w:t>
      </w:r>
      <w:r w:rsidR="00E97A9F">
        <w:rPr>
          <w:b/>
          <w:i/>
          <w:color w:val="548DD4" w:themeColor="text2" w:themeTint="99"/>
        </w:rPr>
        <w:t>______</w:t>
      </w:r>
      <w:r>
        <w:t xml:space="preserve"> and </w:t>
      </w:r>
      <w:r w:rsidR="00E97A9F">
        <w:rPr>
          <w:b/>
          <w:i/>
          <w:color w:val="548DD4" w:themeColor="text2" w:themeTint="99"/>
        </w:rPr>
        <w:t>______</w:t>
      </w:r>
      <w:r>
        <w:t xml:space="preserve">: bad people do not know about </w:t>
      </w:r>
      <w:r w:rsidR="00E97A9F">
        <w:rPr>
          <w:b/>
          <w:i/>
          <w:color w:val="548DD4" w:themeColor="text2" w:themeTint="99"/>
        </w:rPr>
        <w:t>___________</w:t>
      </w:r>
      <w:r>
        <w:t>.”</w:t>
      </w:r>
    </w:p>
    <w:sectPr w:rsidR="00070CEB" w:rsidRPr="00070CEB" w:rsidSect="00B50E28">
      <w:headerReference w:type="default" r:id="rId8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F68" w:rsidRDefault="006A1F68" w:rsidP="000E5B70">
      <w:pPr>
        <w:spacing w:after="0" w:line="240" w:lineRule="auto"/>
      </w:pPr>
      <w:r>
        <w:separator/>
      </w:r>
    </w:p>
  </w:endnote>
  <w:endnote w:type="continuationSeparator" w:id="0">
    <w:p w:rsidR="006A1F68" w:rsidRDefault="006A1F68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F68" w:rsidRDefault="006A1F68" w:rsidP="000E5B70">
      <w:pPr>
        <w:spacing w:after="0" w:line="240" w:lineRule="auto"/>
      </w:pPr>
      <w:r>
        <w:separator/>
      </w:r>
    </w:p>
  </w:footnote>
  <w:footnote w:type="continuationSeparator" w:id="0">
    <w:p w:rsidR="006A1F68" w:rsidRDefault="006A1F68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BD6" w:rsidRDefault="00F41BD6" w:rsidP="000E5B70">
    <w:pPr>
      <w:pStyle w:val="Header"/>
      <w:pBdr>
        <w:bottom w:val="single" w:sz="4" w:space="1" w:color="auto"/>
      </w:pBdr>
      <w:jc w:val="center"/>
    </w:pPr>
    <w:r w:rsidRPr="000E5B70">
      <w:rPr>
        <w:u w:val="single"/>
      </w:rPr>
      <w:t>Mere Christianity</w:t>
    </w:r>
    <w:r>
      <w:t>, C. S. Lewis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0400D"/>
    <w:multiLevelType w:val="hybridMultilevel"/>
    <w:tmpl w:val="C270C4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D38441A"/>
    <w:multiLevelType w:val="hybridMultilevel"/>
    <w:tmpl w:val="D55E1F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5330C49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D72EBF"/>
    <w:multiLevelType w:val="hybridMultilevel"/>
    <w:tmpl w:val="41642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4246C6"/>
    <w:multiLevelType w:val="hybridMultilevel"/>
    <w:tmpl w:val="B1D855B0"/>
    <w:lvl w:ilvl="0" w:tplc="927E5E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295D17"/>
    <w:multiLevelType w:val="hybridMultilevel"/>
    <w:tmpl w:val="0212D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C153697"/>
    <w:multiLevelType w:val="hybridMultilevel"/>
    <w:tmpl w:val="19704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4C77FB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39653C"/>
    <w:multiLevelType w:val="hybridMultilevel"/>
    <w:tmpl w:val="FC84EA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">
    <w:nsid w:val="54964623"/>
    <w:multiLevelType w:val="hybridMultilevel"/>
    <w:tmpl w:val="16448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2637C"/>
    <w:multiLevelType w:val="hybridMultilevel"/>
    <w:tmpl w:val="726AC6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580F9E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A02806"/>
    <w:multiLevelType w:val="hybridMultilevel"/>
    <w:tmpl w:val="6FB26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D15F18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747E00"/>
    <w:multiLevelType w:val="hybridMultilevel"/>
    <w:tmpl w:val="50044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252362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B76E60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3"/>
  </w:num>
  <w:num w:numId="3">
    <w:abstractNumId w:val="18"/>
  </w:num>
  <w:num w:numId="4">
    <w:abstractNumId w:val="10"/>
  </w:num>
  <w:num w:numId="5">
    <w:abstractNumId w:val="2"/>
  </w:num>
  <w:num w:numId="6">
    <w:abstractNumId w:val="20"/>
  </w:num>
  <w:num w:numId="7">
    <w:abstractNumId w:val="7"/>
  </w:num>
  <w:num w:numId="8">
    <w:abstractNumId w:val="5"/>
  </w:num>
  <w:num w:numId="9">
    <w:abstractNumId w:val="15"/>
  </w:num>
  <w:num w:numId="10">
    <w:abstractNumId w:val="1"/>
  </w:num>
  <w:num w:numId="11">
    <w:abstractNumId w:val="12"/>
  </w:num>
  <w:num w:numId="12">
    <w:abstractNumId w:val="17"/>
  </w:num>
  <w:num w:numId="13">
    <w:abstractNumId w:val="4"/>
  </w:num>
  <w:num w:numId="14">
    <w:abstractNumId w:val="0"/>
  </w:num>
  <w:num w:numId="15">
    <w:abstractNumId w:val="11"/>
  </w:num>
  <w:num w:numId="16">
    <w:abstractNumId w:val="6"/>
  </w:num>
  <w:num w:numId="17">
    <w:abstractNumId w:val="9"/>
  </w:num>
  <w:num w:numId="18">
    <w:abstractNumId w:val="3"/>
  </w:num>
  <w:num w:numId="19">
    <w:abstractNumId w:val="19"/>
  </w:num>
  <w:num w:numId="20">
    <w:abstractNumId w:val="14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25E87"/>
    <w:rsid w:val="000664F4"/>
    <w:rsid w:val="00070CEB"/>
    <w:rsid w:val="000E5B70"/>
    <w:rsid w:val="00103167"/>
    <w:rsid w:val="00105133"/>
    <w:rsid w:val="00114024"/>
    <w:rsid w:val="00120D5D"/>
    <w:rsid w:val="0013301E"/>
    <w:rsid w:val="00140737"/>
    <w:rsid w:val="00152AF1"/>
    <w:rsid w:val="00154ACA"/>
    <w:rsid w:val="00177710"/>
    <w:rsid w:val="001779FE"/>
    <w:rsid w:val="00195DC3"/>
    <w:rsid w:val="001A74D1"/>
    <w:rsid w:val="001B55CA"/>
    <w:rsid w:val="001C1C0D"/>
    <w:rsid w:val="001D6ABC"/>
    <w:rsid w:val="001F4C5B"/>
    <w:rsid w:val="00212A1C"/>
    <w:rsid w:val="002144A9"/>
    <w:rsid w:val="00223CB1"/>
    <w:rsid w:val="002719E9"/>
    <w:rsid w:val="00285A35"/>
    <w:rsid w:val="002A4DAA"/>
    <w:rsid w:val="002A6060"/>
    <w:rsid w:val="002A7FD5"/>
    <w:rsid w:val="002C54DC"/>
    <w:rsid w:val="002E787C"/>
    <w:rsid w:val="003111E5"/>
    <w:rsid w:val="00316338"/>
    <w:rsid w:val="003309DB"/>
    <w:rsid w:val="003447AC"/>
    <w:rsid w:val="003672C5"/>
    <w:rsid w:val="00383BC3"/>
    <w:rsid w:val="00391CDF"/>
    <w:rsid w:val="003B14A5"/>
    <w:rsid w:val="003E53B3"/>
    <w:rsid w:val="00400501"/>
    <w:rsid w:val="00407E0F"/>
    <w:rsid w:val="00432C08"/>
    <w:rsid w:val="00434BC2"/>
    <w:rsid w:val="00442ACA"/>
    <w:rsid w:val="00471CF0"/>
    <w:rsid w:val="004C5E6F"/>
    <w:rsid w:val="004D7B5F"/>
    <w:rsid w:val="00504F09"/>
    <w:rsid w:val="005154A2"/>
    <w:rsid w:val="00544128"/>
    <w:rsid w:val="005A5981"/>
    <w:rsid w:val="005F3EC7"/>
    <w:rsid w:val="00600A94"/>
    <w:rsid w:val="006017AA"/>
    <w:rsid w:val="0064563B"/>
    <w:rsid w:val="0066212B"/>
    <w:rsid w:val="00664C4C"/>
    <w:rsid w:val="00664E3A"/>
    <w:rsid w:val="00682529"/>
    <w:rsid w:val="00687DF5"/>
    <w:rsid w:val="0069297E"/>
    <w:rsid w:val="006A1EE5"/>
    <w:rsid w:val="006A1F68"/>
    <w:rsid w:val="006A72F3"/>
    <w:rsid w:val="006C078D"/>
    <w:rsid w:val="007024A3"/>
    <w:rsid w:val="0075469D"/>
    <w:rsid w:val="0077158A"/>
    <w:rsid w:val="00780155"/>
    <w:rsid w:val="007C7791"/>
    <w:rsid w:val="008610BC"/>
    <w:rsid w:val="008A3B9F"/>
    <w:rsid w:val="008D08F2"/>
    <w:rsid w:val="008D7ABE"/>
    <w:rsid w:val="008E4D61"/>
    <w:rsid w:val="008E5E32"/>
    <w:rsid w:val="008F129D"/>
    <w:rsid w:val="009012FF"/>
    <w:rsid w:val="00904AC1"/>
    <w:rsid w:val="00912D29"/>
    <w:rsid w:val="00914C45"/>
    <w:rsid w:val="00926F38"/>
    <w:rsid w:val="009340B5"/>
    <w:rsid w:val="00937210"/>
    <w:rsid w:val="00950E7E"/>
    <w:rsid w:val="009828B5"/>
    <w:rsid w:val="00994DD0"/>
    <w:rsid w:val="0099631F"/>
    <w:rsid w:val="009A2CA9"/>
    <w:rsid w:val="009C2767"/>
    <w:rsid w:val="009D3220"/>
    <w:rsid w:val="009E106E"/>
    <w:rsid w:val="00A01782"/>
    <w:rsid w:val="00A30B8B"/>
    <w:rsid w:val="00A55CF1"/>
    <w:rsid w:val="00A74A90"/>
    <w:rsid w:val="00A74E45"/>
    <w:rsid w:val="00A97125"/>
    <w:rsid w:val="00AB022D"/>
    <w:rsid w:val="00AC01E8"/>
    <w:rsid w:val="00AC5A69"/>
    <w:rsid w:val="00AD74B5"/>
    <w:rsid w:val="00AE62E0"/>
    <w:rsid w:val="00B063F1"/>
    <w:rsid w:val="00B15D3D"/>
    <w:rsid w:val="00B41E0D"/>
    <w:rsid w:val="00B46FD1"/>
    <w:rsid w:val="00B47F0C"/>
    <w:rsid w:val="00B50E28"/>
    <w:rsid w:val="00B6760A"/>
    <w:rsid w:val="00B85F8A"/>
    <w:rsid w:val="00B8644B"/>
    <w:rsid w:val="00B912F7"/>
    <w:rsid w:val="00BB2D95"/>
    <w:rsid w:val="00BE729D"/>
    <w:rsid w:val="00C3030E"/>
    <w:rsid w:val="00C35990"/>
    <w:rsid w:val="00C655E8"/>
    <w:rsid w:val="00CB0726"/>
    <w:rsid w:val="00CC1907"/>
    <w:rsid w:val="00CD0A17"/>
    <w:rsid w:val="00CD142D"/>
    <w:rsid w:val="00CE16AB"/>
    <w:rsid w:val="00CE33CB"/>
    <w:rsid w:val="00D009A9"/>
    <w:rsid w:val="00D14D26"/>
    <w:rsid w:val="00D14E7B"/>
    <w:rsid w:val="00DA44C2"/>
    <w:rsid w:val="00DB7C49"/>
    <w:rsid w:val="00DD51CD"/>
    <w:rsid w:val="00E10A22"/>
    <w:rsid w:val="00E23B65"/>
    <w:rsid w:val="00E35549"/>
    <w:rsid w:val="00E66D38"/>
    <w:rsid w:val="00E70EAB"/>
    <w:rsid w:val="00E97A9F"/>
    <w:rsid w:val="00EA53D1"/>
    <w:rsid w:val="00EB2055"/>
    <w:rsid w:val="00EC0659"/>
    <w:rsid w:val="00EF3D37"/>
    <w:rsid w:val="00F334F8"/>
    <w:rsid w:val="00F41BD6"/>
    <w:rsid w:val="00F45E5D"/>
    <w:rsid w:val="00F96244"/>
    <w:rsid w:val="00FA0FF4"/>
    <w:rsid w:val="00FB49DF"/>
    <w:rsid w:val="00FD3D1B"/>
    <w:rsid w:val="00FF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4</cp:revision>
  <dcterms:created xsi:type="dcterms:W3CDTF">2017-10-16T02:38:00Z</dcterms:created>
  <dcterms:modified xsi:type="dcterms:W3CDTF">2017-10-16T02:52:00Z</dcterms:modified>
</cp:coreProperties>
</file>